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45D4" w:rsidRDefault="005B45D4" w:rsidP="005B46F3">
      <w:pPr>
        <w:pStyle w:val="a3"/>
        <w:ind w:left="0" w:firstLine="567"/>
        <w:jc w:val="left"/>
        <w:rPr>
          <w:sz w:val="17"/>
        </w:rPr>
      </w:pPr>
    </w:p>
    <w:p w:rsidR="005B46F3" w:rsidRDefault="00A20134" w:rsidP="005B46F3">
      <w:pPr>
        <w:spacing w:line="256" w:lineRule="auto"/>
        <w:ind w:firstLine="567"/>
        <w:jc w:val="center"/>
        <w:rPr>
          <w:rFonts w:eastAsia="Calibri"/>
          <w:sz w:val="28"/>
          <w:szCs w:val="28"/>
        </w:rPr>
      </w:pPr>
      <w:r w:rsidRPr="005B46F3">
        <w:rPr>
          <w:b/>
          <w:noProof/>
          <w:sz w:val="24"/>
          <w:szCs w:val="26"/>
          <w:lang w:eastAsia="ru-RU"/>
        </w:rPr>
        <w:drawing>
          <wp:inline distT="0" distB="0" distL="0" distR="0" wp14:anchorId="24E46191" wp14:editId="687FC0BB">
            <wp:extent cx="3286125" cy="1104503"/>
            <wp:effectExtent l="0" t="0" r="0" b="635"/>
            <wp:docPr id="5" name="Рисунок 5" descr="C:\Users\user\Desktop\эл.подпись\ЭЦП.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эл.подпись\ЭЦП.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13009" cy="1113539"/>
                    </a:xfrm>
                    <a:prstGeom prst="rect">
                      <a:avLst/>
                    </a:prstGeom>
                    <a:noFill/>
                    <a:ln>
                      <a:noFill/>
                    </a:ln>
                  </pic:spPr>
                </pic:pic>
              </a:graphicData>
            </a:graphic>
          </wp:inline>
        </w:drawing>
      </w:r>
    </w:p>
    <w:p w:rsidR="00A20134" w:rsidRPr="005B46F3" w:rsidRDefault="00A20134" w:rsidP="005B46F3">
      <w:pPr>
        <w:spacing w:line="256" w:lineRule="auto"/>
        <w:ind w:firstLine="567"/>
        <w:jc w:val="center"/>
        <w:rPr>
          <w:rFonts w:eastAsia="Calibri"/>
          <w:sz w:val="28"/>
          <w:szCs w:val="28"/>
        </w:rPr>
      </w:pPr>
    </w:p>
    <w:p w:rsidR="005B46F3" w:rsidRPr="005B46F3" w:rsidRDefault="005B46F3" w:rsidP="005B46F3">
      <w:pPr>
        <w:spacing w:line="256" w:lineRule="auto"/>
        <w:ind w:firstLine="567"/>
        <w:jc w:val="center"/>
        <w:rPr>
          <w:rFonts w:eastAsia="Calibri"/>
          <w:sz w:val="28"/>
          <w:szCs w:val="28"/>
        </w:rPr>
      </w:pPr>
    </w:p>
    <w:p w:rsidR="005B46F3" w:rsidRPr="005B46F3" w:rsidRDefault="005B46F3" w:rsidP="005B46F3">
      <w:pPr>
        <w:spacing w:line="256" w:lineRule="auto"/>
        <w:ind w:firstLine="567"/>
        <w:jc w:val="center"/>
        <w:rPr>
          <w:rFonts w:eastAsia="Calibri"/>
          <w:color w:val="FF0000"/>
          <w:sz w:val="28"/>
          <w:szCs w:val="28"/>
        </w:rPr>
      </w:pPr>
    </w:p>
    <w:tbl>
      <w:tblPr>
        <w:tblStyle w:val="10"/>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73"/>
        <w:gridCol w:w="3284"/>
        <w:gridCol w:w="3365"/>
      </w:tblGrid>
      <w:tr w:rsidR="005B46F3" w:rsidRPr="005B46F3" w:rsidTr="0076106B">
        <w:tc>
          <w:tcPr>
            <w:tcW w:w="3273" w:type="dxa"/>
          </w:tcPr>
          <w:p w:rsidR="005B46F3" w:rsidRPr="005B46F3" w:rsidRDefault="005B46F3" w:rsidP="0076106B">
            <w:pPr>
              <w:ind w:firstLine="567"/>
              <w:rPr>
                <w:sz w:val="24"/>
                <w:szCs w:val="24"/>
              </w:rPr>
            </w:pPr>
          </w:p>
          <w:p w:rsidR="005B46F3" w:rsidRPr="005B46F3" w:rsidRDefault="005B46F3" w:rsidP="0076106B">
            <w:pPr>
              <w:ind w:firstLine="567"/>
              <w:rPr>
                <w:sz w:val="24"/>
                <w:szCs w:val="24"/>
              </w:rPr>
            </w:pPr>
            <w:r w:rsidRPr="005B46F3">
              <w:rPr>
                <w:sz w:val="24"/>
                <w:szCs w:val="24"/>
              </w:rPr>
              <w:t>ПРИНЯТО</w:t>
            </w:r>
          </w:p>
          <w:p w:rsidR="005B46F3" w:rsidRPr="005B46F3" w:rsidRDefault="005B46F3" w:rsidP="0076106B">
            <w:pPr>
              <w:ind w:firstLine="567"/>
              <w:rPr>
                <w:sz w:val="24"/>
                <w:szCs w:val="24"/>
              </w:rPr>
            </w:pPr>
            <w:r w:rsidRPr="005B46F3">
              <w:rPr>
                <w:sz w:val="24"/>
                <w:szCs w:val="24"/>
              </w:rPr>
              <w:t>На заседании педагогического совета</w:t>
            </w:r>
          </w:p>
          <w:p w:rsidR="005B46F3" w:rsidRPr="005B46F3" w:rsidRDefault="005B46F3" w:rsidP="0076106B">
            <w:pPr>
              <w:ind w:firstLine="567"/>
              <w:rPr>
                <w:sz w:val="24"/>
                <w:szCs w:val="24"/>
              </w:rPr>
            </w:pPr>
            <w:r w:rsidRPr="005B46F3">
              <w:rPr>
                <w:sz w:val="24"/>
                <w:szCs w:val="24"/>
              </w:rPr>
              <w:t>Протокол №5</w:t>
            </w:r>
          </w:p>
          <w:p w:rsidR="005B46F3" w:rsidRPr="005B46F3" w:rsidRDefault="005B46F3" w:rsidP="0076106B">
            <w:pPr>
              <w:ind w:firstLine="567"/>
              <w:rPr>
                <w:sz w:val="24"/>
                <w:szCs w:val="24"/>
              </w:rPr>
            </w:pPr>
            <w:r w:rsidRPr="005B46F3">
              <w:rPr>
                <w:sz w:val="24"/>
                <w:szCs w:val="24"/>
              </w:rPr>
              <w:t>от 24.01.2026г.</w:t>
            </w:r>
          </w:p>
          <w:p w:rsidR="005B46F3" w:rsidRPr="005B46F3" w:rsidRDefault="005B46F3" w:rsidP="0076106B">
            <w:pPr>
              <w:ind w:firstLine="567"/>
              <w:rPr>
                <w:sz w:val="24"/>
                <w:szCs w:val="24"/>
              </w:rPr>
            </w:pPr>
          </w:p>
          <w:p w:rsidR="005B46F3" w:rsidRPr="005B46F3" w:rsidRDefault="005B46F3" w:rsidP="0076106B">
            <w:pPr>
              <w:ind w:firstLine="567"/>
              <w:jc w:val="center"/>
              <w:rPr>
                <w:sz w:val="24"/>
                <w:szCs w:val="24"/>
              </w:rPr>
            </w:pPr>
          </w:p>
        </w:tc>
        <w:tc>
          <w:tcPr>
            <w:tcW w:w="3284" w:type="dxa"/>
          </w:tcPr>
          <w:p w:rsidR="005B46F3" w:rsidRPr="005B46F3" w:rsidRDefault="005B46F3" w:rsidP="0076106B">
            <w:pPr>
              <w:ind w:firstLine="567"/>
              <w:rPr>
                <w:sz w:val="24"/>
                <w:szCs w:val="24"/>
              </w:rPr>
            </w:pPr>
          </w:p>
          <w:p w:rsidR="005B46F3" w:rsidRPr="005B46F3" w:rsidRDefault="005B46F3" w:rsidP="0076106B">
            <w:pPr>
              <w:ind w:firstLine="567"/>
              <w:rPr>
                <w:sz w:val="24"/>
                <w:szCs w:val="24"/>
              </w:rPr>
            </w:pPr>
          </w:p>
        </w:tc>
        <w:tc>
          <w:tcPr>
            <w:tcW w:w="3365" w:type="dxa"/>
          </w:tcPr>
          <w:p w:rsidR="005B46F3" w:rsidRPr="005B46F3" w:rsidRDefault="005B46F3" w:rsidP="0076106B">
            <w:pPr>
              <w:ind w:firstLine="567"/>
              <w:rPr>
                <w:sz w:val="24"/>
                <w:szCs w:val="24"/>
              </w:rPr>
            </w:pPr>
          </w:p>
          <w:p w:rsidR="005B46F3" w:rsidRPr="005B46F3" w:rsidRDefault="005B46F3" w:rsidP="0076106B">
            <w:pPr>
              <w:ind w:firstLine="567"/>
              <w:rPr>
                <w:sz w:val="24"/>
                <w:szCs w:val="24"/>
              </w:rPr>
            </w:pPr>
            <w:r w:rsidRPr="005B46F3">
              <w:rPr>
                <w:sz w:val="24"/>
                <w:szCs w:val="24"/>
              </w:rPr>
              <w:t>УТВЕРЖДЕНО</w:t>
            </w:r>
          </w:p>
          <w:p w:rsidR="005B46F3" w:rsidRPr="005B46F3" w:rsidRDefault="005B46F3" w:rsidP="0076106B">
            <w:pPr>
              <w:ind w:firstLine="567"/>
              <w:rPr>
                <w:sz w:val="24"/>
                <w:szCs w:val="24"/>
              </w:rPr>
            </w:pPr>
            <w:r w:rsidRPr="005B46F3">
              <w:rPr>
                <w:sz w:val="24"/>
                <w:szCs w:val="24"/>
              </w:rPr>
              <w:t>Директор МБОУ «</w:t>
            </w:r>
            <w:proofErr w:type="gramStart"/>
            <w:r w:rsidRPr="005B46F3">
              <w:rPr>
                <w:sz w:val="24"/>
                <w:szCs w:val="24"/>
              </w:rPr>
              <w:t>Сахаровская  ООШ</w:t>
            </w:r>
            <w:proofErr w:type="gramEnd"/>
            <w:r w:rsidRPr="005B46F3">
              <w:rPr>
                <w:sz w:val="24"/>
                <w:szCs w:val="24"/>
              </w:rPr>
              <w:t>»</w:t>
            </w:r>
          </w:p>
          <w:p w:rsidR="005B46F3" w:rsidRPr="005B46F3" w:rsidRDefault="005B46F3" w:rsidP="00A20134">
            <w:pPr>
              <w:rPr>
                <w:sz w:val="24"/>
                <w:szCs w:val="24"/>
              </w:rPr>
            </w:pPr>
            <w:r w:rsidRPr="005B46F3">
              <w:rPr>
                <w:sz w:val="24"/>
                <w:szCs w:val="24"/>
              </w:rPr>
              <w:t>_____________</w:t>
            </w:r>
            <w:proofErr w:type="spellStart"/>
            <w:r w:rsidRPr="005B46F3">
              <w:rPr>
                <w:sz w:val="24"/>
                <w:szCs w:val="24"/>
              </w:rPr>
              <w:t>Чилибьев</w:t>
            </w:r>
            <w:proofErr w:type="spellEnd"/>
            <w:r w:rsidRPr="005B46F3">
              <w:rPr>
                <w:sz w:val="24"/>
                <w:szCs w:val="24"/>
              </w:rPr>
              <w:t xml:space="preserve"> Т.А.</w:t>
            </w:r>
          </w:p>
          <w:p w:rsidR="005B46F3" w:rsidRPr="005B46F3" w:rsidRDefault="005B46F3" w:rsidP="00A20134">
            <w:pPr>
              <w:rPr>
                <w:sz w:val="24"/>
                <w:szCs w:val="24"/>
              </w:rPr>
            </w:pPr>
            <w:r w:rsidRPr="005B46F3">
              <w:rPr>
                <w:sz w:val="24"/>
                <w:szCs w:val="24"/>
              </w:rPr>
              <w:t>Приказ №09</w:t>
            </w:r>
            <w:r w:rsidR="00A20134">
              <w:rPr>
                <w:sz w:val="24"/>
                <w:szCs w:val="24"/>
              </w:rPr>
              <w:t xml:space="preserve">-ОД от </w:t>
            </w:r>
            <w:r w:rsidRPr="005B46F3">
              <w:rPr>
                <w:sz w:val="24"/>
                <w:szCs w:val="24"/>
              </w:rPr>
              <w:t>24.01.2026г.</w:t>
            </w:r>
          </w:p>
          <w:p w:rsidR="005B46F3" w:rsidRPr="005B46F3" w:rsidRDefault="005B46F3" w:rsidP="0076106B">
            <w:pPr>
              <w:ind w:firstLine="567"/>
              <w:rPr>
                <w:sz w:val="24"/>
                <w:szCs w:val="24"/>
              </w:rPr>
            </w:pPr>
          </w:p>
        </w:tc>
      </w:tr>
    </w:tbl>
    <w:p w:rsidR="005B46F3" w:rsidRPr="005B46F3" w:rsidRDefault="005B46F3" w:rsidP="005B46F3">
      <w:pPr>
        <w:ind w:firstLine="567"/>
        <w:rPr>
          <w:b/>
          <w:sz w:val="24"/>
          <w:szCs w:val="26"/>
        </w:rPr>
      </w:pPr>
    </w:p>
    <w:p w:rsidR="005B46F3" w:rsidRPr="005B46F3" w:rsidRDefault="005B46F3" w:rsidP="005B46F3">
      <w:pPr>
        <w:rPr>
          <w:b/>
          <w:sz w:val="24"/>
          <w:szCs w:val="26"/>
        </w:rPr>
      </w:pPr>
    </w:p>
    <w:p w:rsidR="005B46F3" w:rsidRPr="005B46F3" w:rsidRDefault="005B46F3" w:rsidP="005B46F3">
      <w:pPr>
        <w:rPr>
          <w:b/>
          <w:sz w:val="24"/>
          <w:szCs w:val="26"/>
        </w:rPr>
      </w:pPr>
    </w:p>
    <w:p w:rsidR="005B46F3" w:rsidRDefault="005B46F3" w:rsidP="005B46F3">
      <w:pPr>
        <w:pStyle w:val="a3"/>
        <w:ind w:left="567" w:firstLine="0"/>
        <w:jc w:val="left"/>
        <w:rPr>
          <w:sz w:val="17"/>
        </w:rPr>
      </w:pPr>
    </w:p>
    <w:p w:rsidR="005B46F3" w:rsidRDefault="005B46F3" w:rsidP="005B46F3">
      <w:pPr>
        <w:pStyle w:val="a3"/>
        <w:ind w:left="567" w:firstLine="0"/>
        <w:jc w:val="left"/>
        <w:rPr>
          <w:sz w:val="17"/>
        </w:rPr>
      </w:pPr>
    </w:p>
    <w:p w:rsidR="005B46F3" w:rsidRDefault="005B46F3" w:rsidP="005B46F3">
      <w:pPr>
        <w:pStyle w:val="a3"/>
        <w:ind w:left="567" w:firstLine="0"/>
        <w:jc w:val="left"/>
        <w:rPr>
          <w:sz w:val="17"/>
        </w:rPr>
      </w:pPr>
    </w:p>
    <w:p w:rsidR="005B46F3" w:rsidRDefault="005B46F3" w:rsidP="005B46F3">
      <w:pPr>
        <w:pStyle w:val="a3"/>
        <w:ind w:left="567" w:firstLine="0"/>
        <w:jc w:val="left"/>
        <w:rPr>
          <w:sz w:val="17"/>
        </w:rPr>
      </w:pPr>
    </w:p>
    <w:p w:rsidR="005B46F3" w:rsidRDefault="005B46F3" w:rsidP="005B46F3">
      <w:pPr>
        <w:pStyle w:val="a3"/>
        <w:ind w:left="567" w:firstLine="0"/>
        <w:jc w:val="left"/>
        <w:rPr>
          <w:sz w:val="17"/>
        </w:rPr>
      </w:pPr>
    </w:p>
    <w:p w:rsidR="005B46F3" w:rsidRDefault="005B46F3" w:rsidP="005B46F3">
      <w:pPr>
        <w:pStyle w:val="a3"/>
        <w:ind w:left="567" w:firstLine="0"/>
        <w:jc w:val="left"/>
        <w:rPr>
          <w:sz w:val="17"/>
        </w:rPr>
      </w:pPr>
    </w:p>
    <w:p w:rsidR="005B46F3" w:rsidRDefault="005B46F3" w:rsidP="005B46F3">
      <w:pPr>
        <w:pStyle w:val="a3"/>
        <w:ind w:left="567" w:firstLine="0"/>
        <w:jc w:val="left"/>
        <w:rPr>
          <w:sz w:val="17"/>
        </w:rPr>
      </w:pPr>
    </w:p>
    <w:p w:rsidR="005B46F3" w:rsidRDefault="005B46F3" w:rsidP="005B46F3">
      <w:pPr>
        <w:pStyle w:val="a3"/>
        <w:ind w:left="567" w:firstLine="0"/>
        <w:jc w:val="left"/>
        <w:rPr>
          <w:sz w:val="17"/>
        </w:rPr>
      </w:pPr>
    </w:p>
    <w:p w:rsidR="005B46F3" w:rsidRDefault="005B46F3" w:rsidP="005B46F3">
      <w:pPr>
        <w:pStyle w:val="a3"/>
        <w:ind w:left="567" w:firstLine="0"/>
        <w:jc w:val="left"/>
        <w:rPr>
          <w:b/>
          <w:sz w:val="28"/>
          <w:szCs w:val="28"/>
        </w:rPr>
      </w:pPr>
      <w:r w:rsidRPr="005B46F3">
        <w:rPr>
          <w:b/>
          <w:sz w:val="28"/>
          <w:szCs w:val="28"/>
        </w:rPr>
        <w:t xml:space="preserve">             Система </w:t>
      </w:r>
      <w:r>
        <w:rPr>
          <w:b/>
          <w:sz w:val="28"/>
          <w:szCs w:val="28"/>
        </w:rPr>
        <w:t xml:space="preserve"> </w:t>
      </w:r>
      <w:r w:rsidRPr="005B46F3">
        <w:rPr>
          <w:b/>
          <w:sz w:val="28"/>
          <w:szCs w:val="28"/>
        </w:rPr>
        <w:t xml:space="preserve"> оценки  </w:t>
      </w:r>
      <w:r w:rsidR="00A20134">
        <w:rPr>
          <w:b/>
          <w:sz w:val="28"/>
          <w:szCs w:val="28"/>
        </w:rPr>
        <w:t xml:space="preserve"> </w:t>
      </w:r>
      <w:proofErr w:type="gramStart"/>
      <w:r w:rsidRPr="005B46F3">
        <w:rPr>
          <w:b/>
          <w:sz w:val="28"/>
          <w:szCs w:val="28"/>
        </w:rPr>
        <w:t>достижений</w:t>
      </w:r>
      <w:proofErr w:type="gramEnd"/>
      <w:r w:rsidRPr="005B46F3">
        <w:rPr>
          <w:b/>
          <w:sz w:val="28"/>
          <w:szCs w:val="28"/>
        </w:rPr>
        <w:t xml:space="preserve"> обучающихся     АООП</w:t>
      </w:r>
    </w:p>
    <w:p w:rsidR="005B46F3" w:rsidRDefault="005B46F3" w:rsidP="005B46F3">
      <w:pPr>
        <w:pStyle w:val="a3"/>
        <w:ind w:left="567" w:firstLine="0"/>
        <w:jc w:val="left"/>
        <w:rPr>
          <w:b/>
          <w:sz w:val="28"/>
          <w:szCs w:val="28"/>
        </w:rPr>
      </w:pPr>
    </w:p>
    <w:p w:rsidR="005B46F3" w:rsidRPr="005B46F3" w:rsidRDefault="005B46F3" w:rsidP="005B46F3">
      <w:pPr>
        <w:pStyle w:val="a3"/>
        <w:ind w:left="567" w:firstLine="0"/>
        <w:jc w:val="left"/>
        <w:rPr>
          <w:sz w:val="28"/>
          <w:szCs w:val="28"/>
        </w:rPr>
      </w:pPr>
      <w:r>
        <w:rPr>
          <w:b/>
          <w:sz w:val="28"/>
          <w:szCs w:val="28"/>
        </w:rPr>
        <w:t xml:space="preserve">               </w:t>
      </w:r>
      <w:r w:rsidRPr="005B46F3">
        <w:rPr>
          <w:sz w:val="28"/>
          <w:szCs w:val="28"/>
        </w:rPr>
        <w:t>Выписка из организационного раздела основной</w:t>
      </w:r>
    </w:p>
    <w:p w:rsidR="005B46F3" w:rsidRPr="005B46F3" w:rsidRDefault="005B46F3" w:rsidP="005B46F3">
      <w:pPr>
        <w:pStyle w:val="a3"/>
        <w:ind w:left="567" w:firstLine="0"/>
        <w:jc w:val="left"/>
        <w:rPr>
          <w:sz w:val="28"/>
          <w:szCs w:val="28"/>
        </w:rPr>
      </w:pPr>
    </w:p>
    <w:p w:rsidR="005B46F3" w:rsidRPr="005B46F3" w:rsidRDefault="005B46F3" w:rsidP="005B46F3">
      <w:pPr>
        <w:pStyle w:val="a3"/>
        <w:ind w:left="567" w:firstLine="0"/>
        <w:jc w:val="left"/>
        <w:rPr>
          <w:sz w:val="28"/>
          <w:szCs w:val="28"/>
        </w:rPr>
      </w:pPr>
      <w:r w:rsidRPr="005B46F3">
        <w:rPr>
          <w:sz w:val="28"/>
          <w:szCs w:val="28"/>
        </w:rPr>
        <w:t xml:space="preserve">                  общеобразовательной   </w:t>
      </w:r>
      <w:proofErr w:type="gramStart"/>
      <w:r w:rsidRPr="005B46F3">
        <w:rPr>
          <w:sz w:val="28"/>
          <w:szCs w:val="28"/>
        </w:rPr>
        <w:t>программы  АООП</w:t>
      </w:r>
      <w:proofErr w:type="gramEnd"/>
    </w:p>
    <w:p w:rsidR="005B46F3" w:rsidRPr="005B46F3" w:rsidRDefault="005B46F3" w:rsidP="005B46F3">
      <w:pPr>
        <w:pStyle w:val="a3"/>
        <w:ind w:left="567" w:firstLine="0"/>
        <w:jc w:val="left"/>
        <w:rPr>
          <w:sz w:val="28"/>
          <w:szCs w:val="28"/>
        </w:rPr>
      </w:pPr>
    </w:p>
    <w:p w:rsidR="005B46F3" w:rsidRPr="005B46F3" w:rsidRDefault="005B46F3" w:rsidP="005B46F3">
      <w:pPr>
        <w:pStyle w:val="a3"/>
        <w:ind w:left="567" w:firstLine="0"/>
        <w:jc w:val="left"/>
        <w:rPr>
          <w:sz w:val="28"/>
          <w:szCs w:val="28"/>
        </w:rPr>
      </w:pPr>
      <w:r w:rsidRPr="005B46F3">
        <w:rPr>
          <w:sz w:val="28"/>
          <w:szCs w:val="28"/>
        </w:rPr>
        <w:t xml:space="preserve">        МБОУ «Сахаровская </w:t>
      </w:r>
      <w:r w:rsidR="00A20134">
        <w:rPr>
          <w:sz w:val="28"/>
          <w:szCs w:val="28"/>
        </w:rPr>
        <w:t xml:space="preserve"> </w:t>
      </w:r>
      <w:r w:rsidRPr="005B46F3">
        <w:rPr>
          <w:sz w:val="28"/>
          <w:szCs w:val="28"/>
        </w:rPr>
        <w:t xml:space="preserve"> основная общеобразовательная школа»</w:t>
      </w:r>
    </w:p>
    <w:p w:rsidR="005B46F3" w:rsidRPr="005B46F3" w:rsidRDefault="005B46F3" w:rsidP="005B46F3">
      <w:pPr>
        <w:pStyle w:val="a3"/>
        <w:ind w:left="567" w:firstLine="0"/>
        <w:jc w:val="left"/>
        <w:rPr>
          <w:sz w:val="28"/>
          <w:szCs w:val="28"/>
        </w:rPr>
      </w:pPr>
    </w:p>
    <w:p w:rsidR="005B46F3" w:rsidRPr="005B46F3" w:rsidRDefault="005B46F3" w:rsidP="005B46F3">
      <w:pPr>
        <w:pStyle w:val="a3"/>
        <w:ind w:left="567" w:firstLine="0"/>
        <w:jc w:val="left"/>
        <w:rPr>
          <w:sz w:val="28"/>
          <w:szCs w:val="28"/>
        </w:rPr>
        <w:sectPr w:rsidR="005B46F3" w:rsidRPr="005B46F3" w:rsidSect="005B46F3">
          <w:type w:val="continuous"/>
          <w:pgSz w:w="11910" w:h="16840"/>
          <w:pgMar w:top="260" w:right="850" w:bottom="280" w:left="851" w:header="720" w:footer="720" w:gutter="0"/>
          <w:cols w:space="720"/>
        </w:sectPr>
      </w:pPr>
      <w:r w:rsidRPr="005B46F3">
        <w:rPr>
          <w:sz w:val="28"/>
          <w:szCs w:val="28"/>
        </w:rPr>
        <w:t xml:space="preserve">  </w:t>
      </w:r>
      <w:r w:rsidR="00A20134">
        <w:rPr>
          <w:sz w:val="28"/>
          <w:szCs w:val="28"/>
        </w:rPr>
        <w:t xml:space="preserve">          </w:t>
      </w:r>
      <w:r w:rsidRPr="005B46F3">
        <w:rPr>
          <w:sz w:val="28"/>
          <w:szCs w:val="28"/>
        </w:rPr>
        <w:t xml:space="preserve">Алексеевского муниципального </w:t>
      </w:r>
      <w:r w:rsidR="00A20134">
        <w:rPr>
          <w:sz w:val="28"/>
          <w:szCs w:val="28"/>
        </w:rPr>
        <w:t xml:space="preserve"> </w:t>
      </w:r>
      <w:r w:rsidRPr="005B46F3">
        <w:rPr>
          <w:sz w:val="28"/>
          <w:szCs w:val="28"/>
        </w:rPr>
        <w:t xml:space="preserve"> района Республики Татарстан</w:t>
      </w:r>
    </w:p>
    <w:p w:rsidR="005B45D4" w:rsidRDefault="00A20134" w:rsidP="005B46F3">
      <w:pPr>
        <w:pStyle w:val="1"/>
        <w:spacing w:before="65" w:line="240" w:lineRule="auto"/>
        <w:ind w:left="0" w:right="260"/>
      </w:pPr>
      <w:r>
        <w:lastRenderedPageBreak/>
        <w:t>Си</w:t>
      </w:r>
      <w:bookmarkStart w:id="0" w:name="_GoBack"/>
      <w:bookmarkEnd w:id="0"/>
      <w:r>
        <w:t>стема</w:t>
      </w:r>
      <w:r>
        <w:rPr>
          <w:spacing w:val="-6"/>
        </w:rPr>
        <w:t xml:space="preserve"> </w:t>
      </w:r>
      <w:r>
        <w:t>оценки</w:t>
      </w:r>
      <w:r>
        <w:rPr>
          <w:spacing w:val="-8"/>
        </w:rPr>
        <w:t xml:space="preserve"> </w:t>
      </w:r>
      <w:proofErr w:type="gramStart"/>
      <w:r>
        <w:t>достижений</w:t>
      </w:r>
      <w:proofErr w:type="gramEnd"/>
      <w:r>
        <w:rPr>
          <w:spacing w:val="-6"/>
        </w:rPr>
        <w:t xml:space="preserve"> </w:t>
      </w:r>
      <w:r>
        <w:t>обучающихся</w:t>
      </w:r>
      <w:r>
        <w:rPr>
          <w:spacing w:val="-5"/>
        </w:rPr>
        <w:t xml:space="preserve"> </w:t>
      </w:r>
      <w:r>
        <w:t>с</w:t>
      </w:r>
      <w:r>
        <w:rPr>
          <w:spacing w:val="-5"/>
        </w:rPr>
        <w:t xml:space="preserve"> </w:t>
      </w:r>
      <w:r>
        <w:t>умеренной,</w:t>
      </w:r>
      <w:r>
        <w:rPr>
          <w:spacing w:val="-6"/>
        </w:rPr>
        <w:t xml:space="preserve"> </w:t>
      </w:r>
      <w:r>
        <w:t>тяжелой,</w:t>
      </w:r>
      <w:r>
        <w:rPr>
          <w:spacing w:val="-6"/>
        </w:rPr>
        <w:t xml:space="preserve"> </w:t>
      </w:r>
      <w:r>
        <w:t>глубокой</w:t>
      </w:r>
      <w:r>
        <w:rPr>
          <w:spacing w:val="-6"/>
        </w:rPr>
        <w:t xml:space="preserve"> </w:t>
      </w:r>
      <w:r>
        <w:t>умственной отсталостью, с тяжелыми и множественными нарушениями развития планируемых результатов освоения адаптированной основной общеобразовательной программы</w:t>
      </w:r>
    </w:p>
    <w:p w:rsidR="005B45D4" w:rsidRDefault="005B45D4">
      <w:pPr>
        <w:pStyle w:val="a3"/>
        <w:spacing w:before="272"/>
        <w:ind w:left="0" w:firstLine="0"/>
        <w:jc w:val="left"/>
        <w:rPr>
          <w:b/>
        </w:rPr>
      </w:pPr>
    </w:p>
    <w:p w:rsidR="005B45D4" w:rsidRDefault="00A20134">
      <w:pPr>
        <w:pStyle w:val="a3"/>
        <w:ind w:left="20" w:right="275" w:firstLine="564"/>
      </w:pPr>
      <w:r>
        <w:rPr>
          <w:i/>
        </w:rPr>
        <w:t xml:space="preserve">Текущая </w:t>
      </w:r>
      <w:r>
        <w:t>аттестация обучающихся включает в себя полугодовое оценивание результатов освоения СИПР, разработанной на основе АООП образовательной организации.</w:t>
      </w:r>
    </w:p>
    <w:p w:rsidR="005B45D4" w:rsidRDefault="00A20134">
      <w:pPr>
        <w:pStyle w:val="a3"/>
        <w:ind w:left="20" w:right="272" w:firstLine="564"/>
      </w:pPr>
      <w:r>
        <w:rPr>
          <w:i/>
        </w:rPr>
        <w:t xml:space="preserve">Промежуточная </w:t>
      </w:r>
      <w:r>
        <w:t>(годовая) аттестация представляет собой оценку результатов освоения СИПР и оценку результатов р</w:t>
      </w:r>
      <w:r>
        <w:t xml:space="preserve">азвития жизненных компетенций </w:t>
      </w:r>
      <w:proofErr w:type="spellStart"/>
      <w:r>
        <w:t>ребѐнка</w:t>
      </w:r>
      <w:proofErr w:type="spellEnd"/>
      <w:r>
        <w:t xml:space="preserve"> по Картам наблюдения (Приложение №1) по итогам учебного года.</w:t>
      </w:r>
    </w:p>
    <w:p w:rsidR="005B45D4" w:rsidRDefault="00A20134">
      <w:pPr>
        <w:pStyle w:val="a3"/>
        <w:ind w:left="20" w:right="266" w:firstLine="564"/>
      </w:pPr>
      <w:r>
        <w:t>Для организации аттестации обучающихся применяем метод экспертной группы (на междисциплинарной основе). Она объединяет разных специалистов, осуществляющих п</w:t>
      </w:r>
      <w:r>
        <w:t xml:space="preserve">роцесс образования и развития ребенка. К процессу аттестации обучающегося привлечены члены его семьи. Задача экспертной группы - выработка согласованной оценки достижений </w:t>
      </w:r>
      <w:proofErr w:type="spellStart"/>
      <w:r>
        <w:t>ребѐнка</w:t>
      </w:r>
      <w:proofErr w:type="spellEnd"/>
      <w:r>
        <w:t xml:space="preserve"> в сфере жизненных компетенций. Основой служит анализ результатов обучения </w:t>
      </w:r>
      <w:proofErr w:type="spellStart"/>
      <w:r>
        <w:t>реб</w:t>
      </w:r>
      <w:r>
        <w:t>ѐнка</w:t>
      </w:r>
      <w:proofErr w:type="spellEnd"/>
      <w:r>
        <w:t xml:space="preserve">, динамика развития его личности. По итогам освоения отраженных в СИПР, задач и анализа результатов обучения составляется развернутая характеристика учебной деятельности </w:t>
      </w:r>
      <w:proofErr w:type="spellStart"/>
      <w:r>
        <w:t>ребѐнка</w:t>
      </w:r>
      <w:proofErr w:type="spellEnd"/>
      <w:r>
        <w:t xml:space="preserve">, оценивается динамика развития его жизненных компетенций. Итоговая оценка </w:t>
      </w:r>
      <w:r>
        <w:t>качества освоения обучающимися АООП образования осуществляется образовательной организацией.</w:t>
      </w:r>
    </w:p>
    <w:p w:rsidR="005B45D4" w:rsidRDefault="00A20134">
      <w:pPr>
        <w:pStyle w:val="a3"/>
        <w:spacing w:before="1"/>
        <w:ind w:left="20" w:firstLine="0"/>
        <w:jc w:val="left"/>
      </w:pPr>
      <w:r>
        <w:t>Оценка</w:t>
      </w:r>
      <w:r>
        <w:rPr>
          <w:spacing w:val="-3"/>
        </w:rPr>
        <w:t xml:space="preserve"> </w:t>
      </w:r>
      <w:r>
        <w:rPr>
          <w:spacing w:val="-2"/>
        </w:rPr>
        <w:t>отражает:</w:t>
      </w:r>
    </w:p>
    <w:p w:rsidR="005B45D4" w:rsidRDefault="00A20134">
      <w:pPr>
        <w:pStyle w:val="a4"/>
        <w:numPr>
          <w:ilvl w:val="0"/>
          <w:numId w:val="6"/>
        </w:numPr>
        <w:tabs>
          <w:tab w:val="left" w:pos="587"/>
        </w:tabs>
        <w:spacing w:before="1" w:line="317" w:lineRule="exact"/>
        <w:rPr>
          <w:sz w:val="24"/>
        </w:rPr>
      </w:pPr>
      <w:r>
        <w:rPr>
          <w:sz w:val="24"/>
        </w:rPr>
        <w:t>степень</w:t>
      </w:r>
      <w:r>
        <w:rPr>
          <w:spacing w:val="-9"/>
          <w:sz w:val="24"/>
        </w:rPr>
        <w:t xml:space="preserve"> </w:t>
      </w:r>
      <w:r>
        <w:rPr>
          <w:sz w:val="24"/>
        </w:rPr>
        <w:t>выполнения</w:t>
      </w:r>
      <w:r>
        <w:rPr>
          <w:spacing w:val="-6"/>
          <w:sz w:val="24"/>
        </w:rPr>
        <w:t xml:space="preserve"> </w:t>
      </w:r>
      <w:r>
        <w:rPr>
          <w:sz w:val="24"/>
        </w:rPr>
        <w:t>обучающимися</w:t>
      </w:r>
      <w:r>
        <w:rPr>
          <w:spacing w:val="-6"/>
          <w:sz w:val="24"/>
        </w:rPr>
        <w:t xml:space="preserve"> </w:t>
      </w:r>
      <w:r>
        <w:rPr>
          <w:spacing w:val="-4"/>
          <w:sz w:val="24"/>
        </w:rPr>
        <w:t>СИПР</w:t>
      </w:r>
    </w:p>
    <w:p w:rsidR="005B45D4" w:rsidRDefault="00A20134">
      <w:pPr>
        <w:pStyle w:val="a4"/>
        <w:numPr>
          <w:ilvl w:val="0"/>
          <w:numId w:val="6"/>
        </w:numPr>
        <w:tabs>
          <w:tab w:val="left" w:pos="587"/>
        </w:tabs>
        <w:spacing w:line="313" w:lineRule="exact"/>
        <w:rPr>
          <w:sz w:val="24"/>
        </w:rPr>
      </w:pPr>
      <w:r>
        <w:rPr>
          <w:sz w:val="24"/>
        </w:rPr>
        <w:t>взаимодействие</w:t>
      </w:r>
      <w:r>
        <w:rPr>
          <w:spacing w:val="-6"/>
          <w:sz w:val="24"/>
        </w:rPr>
        <w:t xml:space="preserve"> </w:t>
      </w:r>
      <w:r>
        <w:rPr>
          <w:sz w:val="24"/>
        </w:rPr>
        <w:t>следующих</w:t>
      </w:r>
      <w:r>
        <w:rPr>
          <w:spacing w:val="-6"/>
          <w:sz w:val="24"/>
        </w:rPr>
        <w:t xml:space="preserve"> </w:t>
      </w:r>
      <w:r>
        <w:rPr>
          <w:spacing w:val="-2"/>
          <w:sz w:val="24"/>
        </w:rPr>
        <w:t>компонентов:</w:t>
      </w:r>
    </w:p>
    <w:p w:rsidR="005B45D4" w:rsidRDefault="00A20134">
      <w:pPr>
        <w:pStyle w:val="a4"/>
        <w:numPr>
          <w:ilvl w:val="0"/>
          <w:numId w:val="6"/>
        </w:numPr>
        <w:tabs>
          <w:tab w:val="left" w:pos="587"/>
        </w:tabs>
        <w:spacing w:line="313" w:lineRule="exact"/>
        <w:rPr>
          <w:sz w:val="24"/>
        </w:rPr>
      </w:pPr>
      <w:r>
        <w:rPr>
          <w:sz w:val="24"/>
        </w:rPr>
        <w:t>что</w:t>
      </w:r>
      <w:r>
        <w:rPr>
          <w:spacing w:val="-5"/>
          <w:sz w:val="24"/>
        </w:rPr>
        <w:t xml:space="preserve"> </w:t>
      </w:r>
      <w:r>
        <w:rPr>
          <w:sz w:val="24"/>
        </w:rPr>
        <w:t>обучающийся</w:t>
      </w:r>
      <w:r>
        <w:rPr>
          <w:spacing w:val="-3"/>
          <w:sz w:val="24"/>
        </w:rPr>
        <w:t xml:space="preserve"> </w:t>
      </w:r>
      <w:r>
        <w:rPr>
          <w:sz w:val="24"/>
        </w:rPr>
        <w:t>знает</w:t>
      </w:r>
      <w:r>
        <w:rPr>
          <w:spacing w:val="-5"/>
          <w:sz w:val="24"/>
        </w:rPr>
        <w:t xml:space="preserve"> </w:t>
      </w:r>
      <w:r>
        <w:rPr>
          <w:sz w:val="24"/>
        </w:rPr>
        <w:t>и умеет</w:t>
      </w:r>
      <w:r>
        <w:rPr>
          <w:spacing w:val="-3"/>
          <w:sz w:val="24"/>
        </w:rPr>
        <w:t xml:space="preserve"> </w:t>
      </w:r>
      <w:r>
        <w:rPr>
          <w:sz w:val="24"/>
        </w:rPr>
        <w:t>на</w:t>
      </w:r>
      <w:r>
        <w:rPr>
          <w:spacing w:val="-4"/>
          <w:sz w:val="24"/>
        </w:rPr>
        <w:t xml:space="preserve"> </w:t>
      </w:r>
      <w:r>
        <w:rPr>
          <w:sz w:val="24"/>
        </w:rPr>
        <w:t>конец учебного</w:t>
      </w:r>
      <w:r>
        <w:rPr>
          <w:spacing w:val="-9"/>
          <w:sz w:val="24"/>
        </w:rPr>
        <w:t xml:space="preserve"> </w:t>
      </w:r>
      <w:r>
        <w:rPr>
          <w:spacing w:val="-2"/>
          <w:sz w:val="24"/>
        </w:rPr>
        <w:t>периода,</w:t>
      </w:r>
    </w:p>
    <w:p w:rsidR="005B45D4" w:rsidRDefault="00A20134">
      <w:pPr>
        <w:pStyle w:val="a4"/>
        <w:numPr>
          <w:ilvl w:val="0"/>
          <w:numId w:val="6"/>
        </w:numPr>
        <w:tabs>
          <w:tab w:val="left" w:pos="587"/>
        </w:tabs>
        <w:spacing w:line="313" w:lineRule="exact"/>
        <w:rPr>
          <w:sz w:val="24"/>
        </w:rPr>
      </w:pPr>
      <w:r>
        <w:rPr>
          <w:sz w:val="24"/>
        </w:rPr>
        <w:t>что</w:t>
      </w:r>
      <w:r>
        <w:rPr>
          <w:spacing w:val="-7"/>
          <w:sz w:val="24"/>
        </w:rPr>
        <w:t xml:space="preserve"> </w:t>
      </w:r>
      <w:r>
        <w:rPr>
          <w:sz w:val="24"/>
        </w:rPr>
        <w:t>из</w:t>
      </w:r>
      <w:r>
        <w:rPr>
          <w:spacing w:val="-3"/>
          <w:sz w:val="24"/>
        </w:rPr>
        <w:t xml:space="preserve"> </w:t>
      </w:r>
      <w:r>
        <w:rPr>
          <w:sz w:val="24"/>
        </w:rPr>
        <w:t>полученных</w:t>
      </w:r>
      <w:r>
        <w:rPr>
          <w:spacing w:val="-2"/>
          <w:sz w:val="24"/>
        </w:rPr>
        <w:t xml:space="preserve"> </w:t>
      </w:r>
      <w:r>
        <w:rPr>
          <w:sz w:val="24"/>
        </w:rPr>
        <w:t>знаний</w:t>
      </w:r>
      <w:r>
        <w:rPr>
          <w:spacing w:val="-2"/>
          <w:sz w:val="24"/>
        </w:rPr>
        <w:t xml:space="preserve"> </w:t>
      </w:r>
      <w:r>
        <w:rPr>
          <w:sz w:val="24"/>
        </w:rPr>
        <w:t>и умений</w:t>
      </w:r>
      <w:r>
        <w:rPr>
          <w:spacing w:val="-3"/>
          <w:sz w:val="24"/>
        </w:rPr>
        <w:t xml:space="preserve"> </w:t>
      </w:r>
      <w:r>
        <w:rPr>
          <w:sz w:val="24"/>
        </w:rPr>
        <w:t>он</w:t>
      </w:r>
      <w:r>
        <w:rPr>
          <w:spacing w:val="-5"/>
          <w:sz w:val="24"/>
        </w:rPr>
        <w:t xml:space="preserve"> </w:t>
      </w:r>
      <w:r>
        <w:rPr>
          <w:sz w:val="24"/>
        </w:rPr>
        <w:t>применяет</w:t>
      </w:r>
      <w:r>
        <w:rPr>
          <w:spacing w:val="-2"/>
          <w:sz w:val="24"/>
        </w:rPr>
        <w:t xml:space="preserve"> </w:t>
      </w:r>
      <w:r>
        <w:rPr>
          <w:sz w:val="24"/>
        </w:rPr>
        <w:t>на</w:t>
      </w:r>
      <w:r>
        <w:rPr>
          <w:spacing w:val="-17"/>
          <w:sz w:val="24"/>
        </w:rPr>
        <w:t xml:space="preserve"> </w:t>
      </w:r>
      <w:r>
        <w:rPr>
          <w:spacing w:val="-2"/>
          <w:sz w:val="24"/>
        </w:rPr>
        <w:t>практике,</w:t>
      </w:r>
    </w:p>
    <w:p w:rsidR="005B45D4" w:rsidRDefault="00A20134">
      <w:pPr>
        <w:pStyle w:val="a4"/>
        <w:numPr>
          <w:ilvl w:val="0"/>
          <w:numId w:val="6"/>
        </w:numPr>
        <w:tabs>
          <w:tab w:val="left" w:pos="587"/>
        </w:tabs>
        <w:spacing w:line="313" w:lineRule="exact"/>
        <w:rPr>
          <w:sz w:val="24"/>
        </w:rPr>
      </w:pPr>
      <w:r>
        <w:rPr>
          <w:sz w:val="24"/>
        </w:rPr>
        <w:t>насколько</w:t>
      </w:r>
      <w:r>
        <w:rPr>
          <w:spacing w:val="-6"/>
          <w:sz w:val="24"/>
        </w:rPr>
        <w:t xml:space="preserve"> </w:t>
      </w:r>
      <w:r>
        <w:rPr>
          <w:sz w:val="24"/>
        </w:rPr>
        <w:t>активно,</w:t>
      </w:r>
      <w:r>
        <w:rPr>
          <w:spacing w:val="-4"/>
          <w:sz w:val="24"/>
        </w:rPr>
        <w:t xml:space="preserve"> </w:t>
      </w:r>
      <w:r>
        <w:rPr>
          <w:sz w:val="24"/>
        </w:rPr>
        <w:t>адекватно</w:t>
      </w:r>
      <w:r>
        <w:rPr>
          <w:spacing w:val="-4"/>
          <w:sz w:val="24"/>
        </w:rPr>
        <w:t xml:space="preserve"> </w:t>
      </w:r>
      <w:r>
        <w:rPr>
          <w:sz w:val="24"/>
        </w:rPr>
        <w:t>и</w:t>
      </w:r>
      <w:r>
        <w:rPr>
          <w:spacing w:val="-4"/>
          <w:sz w:val="24"/>
        </w:rPr>
        <w:t xml:space="preserve"> </w:t>
      </w:r>
      <w:r>
        <w:rPr>
          <w:sz w:val="24"/>
        </w:rPr>
        <w:t>самостоятельно</w:t>
      </w:r>
      <w:r>
        <w:rPr>
          <w:spacing w:val="-4"/>
          <w:sz w:val="24"/>
        </w:rPr>
        <w:t xml:space="preserve"> </w:t>
      </w:r>
      <w:r>
        <w:rPr>
          <w:sz w:val="24"/>
        </w:rPr>
        <w:t>их</w:t>
      </w:r>
      <w:r>
        <w:rPr>
          <w:spacing w:val="-9"/>
          <w:sz w:val="24"/>
        </w:rPr>
        <w:t xml:space="preserve"> </w:t>
      </w:r>
      <w:r>
        <w:rPr>
          <w:spacing w:val="-2"/>
          <w:sz w:val="24"/>
        </w:rPr>
        <w:t>применяет.</w:t>
      </w:r>
    </w:p>
    <w:p w:rsidR="005B45D4" w:rsidRDefault="00A20134">
      <w:pPr>
        <w:pStyle w:val="a3"/>
        <w:ind w:left="20" w:right="271" w:firstLine="564"/>
      </w:pPr>
      <w:r>
        <w:rPr>
          <w:i/>
        </w:rPr>
        <w:t>Итоговая промежуточная</w:t>
      </w:r>
      <w:r>
        <w:rPr>
          <w:i/>
          <w:spacing w:val="40"/>
        </w:rPr>
        <w:t xml:space="preserve"> </w:t>
      </w:r>
      <w:r>
        <w:t>аттестация осуществляется в течение последних двух недель учебного года путем наблюдения за выполнением обучающимися специально подобранных заданий, позволяющих выявить и оценить результаты обучения.</w:t>
      </w:r>
    </w:p>
    <w:p w:rsidR="005B45D4" w:rsidRDefault="00A20134">
      <w:pPr>
        <w:pStyle w:val="a3"/>
        <w:ind w:left="20" w:right="265" w:firstLine="564"/>
      </w:pPr>
      <w:r>
        <w:t>Карта наблюдений позволяет обобщить наблюдения, количест</w:t>
      </w:r>
      <w:r>
        <w:t>венную и качественную оценку педагога, воспитателя, психиатра, логопеда, родителя и психолога, а также разработать программу индивидуального развития и обучения ребенка с умственной отсталостью. В</w:t>
      </w:r>
      <w:r>
        <w:rPr>
          <w:spacing w:val="40"/>
        </w:rPr>
        <w:t xml:space="preserve"> </w:t>
      </w:r>
      <w:r>
        <w:t>результате диагностики с помощью этой методики составляется</w:t>
      </w:r>
      <w:r>
        <w:t xml:space="preserve"> психолого- педагогический профиль</w:t>
      </w:r>
      <w:r>
        <w:rPr>
          <w:spacing w:val="-3"/>
        </w:rPr>
        <w:t xml:space="preserve"> </w:t>
      </w:r>
      <w:r>
        <w:t>личности</w:t>
      </w:r>
      <w:r>
        <w:rPr>
          <w:spacing w:val="-3"/>
        </w:rPr>
        <w:t xml:space="preserve"> </w:t>
      </w:r>
      <w:r>
        <w:t>на</w:t>
      </w:r>
      <w:r>
        <w:rPr>
          <w:spacing w:val="-4"/>
        </w:rPr>
        <w:t xml:space="preserve"> </w:t>
      </w:r>
      <w:r>
        <w:t>момент</w:t>
      </w:r>
      <w:r>
        <w:rPr>
          <w:spacing w:val="-3"/>
        </w:rPr>
        <w:t xml:space="preserve"> </w:t>
      </w:r>
      <w:r>
        <w:t>обследования.</w:t>
      </w:r>
      <w:r>
        <w:rPr>
          <w:spacing w:val="-3"/>
        </w:rPr>
        <w:t xml:space="preserve"> </w:t>
      </w:r>
      <w:r>
        <w:t>Анализ</w:t>
      </w:r>
      <w:r>
        <w:rPr>
          <w:spacing w:val="-5"/>
        </w:rPr>
        <w:t xml:space="preserve"> </w:t>
      </w:r>
      <w:r>
        <w:t xml:space="preserve">психолого- педагогического профиля, а также комментариев и рекомендаций дает возможность составить заключение, в котором отражены </w:t>
      </w:r>
      <w:r>
        <w:rPr>
          <w:spacing w:val="-2"/>
        </w:rPr>
        <w:t>аспекты:</w:t>
      </w:r>
    </w:p>
    <w:p w:rsidR="005B45D4" w:rsidRDefault="00A20134">
      <w:pPr>
        <w:pStyle w:val="a4"/>
        <w:numPr>
          <w:ilvl w:val="0"/>
          <w:numId w:val="6"/>
        </w:numPr>
        <w:tabs>
          <w:tab w:val="left" w:pos="585"/>
        </w:tabs>
        <w:spacing w:line="318" w:lineRule="exact"/>
        <w:ind w:left="585" w:hanging="565"/>
        <w:rPr>
          <w:sz w:val="24"/>
        </w:rPr>
      </w:pPr>
      <w:r>
        <w:rPr>
          <w:sz w:val="24"/>
        </w:rPr>
        <w:t>индивидуальные</w:t>
      </w:r>
      <w:r>
        <w:rPr>
          <w:spacing w:val="-11"/>
          <w:sz w:val="24"/>
        </w:rPr>
        <w:t xml:space="preserve"> </w:t>
      </w:r>
      <w:r>
        <w:rPr>
          <w:sz w:val="24"/>
        </w:rPr>
        <w:t>психологические</w:t>
      </w:r>
      <w:r>
        <w:rPr>
          <w:spacing w:val="-7"/>
          <w:sz w:val="24"/>
        </w:rPr>
        <w:t xml:space="preserve"> </w:t>
      </w:r>
      <w:r>
        <w:rPr>
          <w:sz w:val="24"/>
        </w:rPr>
        <w:t>особенности</w:t>
      </w:r>
      <w:r>
        <w:rPr>
          <w:spacing w:val="-6"/>
          <w:sz w:val="24"/>
        </w:rPr>
        <w:t xml:space="preserve"> </w:t>
      </w:r>
      <w:r>
        <w:rPr>
          <w:sz w:val="24"/>
        </w:rPr>
        <w:t>развития</w:t>
      </w:r>
      <w:r>
        <w:rPr>
          <w:spacing w:val="-14"/>
          <w:sz w:val="24"/>
        </w:rPr>
        <w:t xml:space="preserve"> </w:t>
      </w:r>
      <w:r>
        <w:rPr>
          <w:spacing w:val="-2"/>
          <w:sz w:val="24"/>
        </w:rPr>
        <w:t>ребенка,</w:t>
      </w:r>
    </w:p>
    <w:p w:rsidR="005B45D4" w:rsidRDefault="00A20134">
      <w:pPr>
        <w:pStyle w:val="a4"/>
        <w:numPr>
          <w:ilvl w:val="0"/>
          <w:numId w:val="6"/>
        </w:numPr>
        <w:tabs>
          <w:tab w:val="left" w:pos="585"/>
        </w:tabs>
        <w:spacing w:line="313" w:lineRule="exact"/>
        <w:ind w:left="585" w:hanging="565"/>
        <w:rPr>
          <w:sz w:val="24"/>
        </w:rPr>
      </w:pPr>
      <w:r>
        <w:rPr>
          <w:sz w:val="24"/>
        </w:rPr>
        <w:t>сильные</w:t>
      </w:r>
      <w:r>
        <w:rPr>
          <w:spacing w:val="-5"/>
          <w:sz w:val="24"/>
        </w:rPr>
        <w:t xml:space="preserve"> </w:t>
      </w:r>
      <w:r>
        <w:rPr>
          <w:sz w:val="24"/>
        </w:rPr>
        <w:t>стороны</w:t>
      </w:r>
      <w:r>
        <w:rPr>
          <w:spacing w:val="-5"/>
          <w:sz w:val="24"/>
        </w:rPr>
        <w:t xml:space="preserve"> </w:t>
      </w:r>
      <w:r>
        <w:rPr>
          <w:spacing w:val="-2"/>
          <w:sz w:val="24"/>
        </w:rPr>
        <w:t>личности,</w:t>
      </w:r>
    </w:p>
    <w:p w:rsidR="005B45D4" w:rsidRDefault="00A20134">
      <w:pPr>
        <w:pStyle w:val="a4"/>
        <w:numPr>
          <w:ilvl w:val="0"/>
          <w:numId w:val="6"/>
        </w:numPr>
        <w:tabs>
          <w:tab w:val="left" w:pos="585"/>
        </w:tabs>
        <w:spacing w:line="313" w:lineRule="exact"/>
        <w:ind w:left="585" w:hanging="565"/>
        <w:rPr>
          <w:sz w:val="24"/>
        </w:rPr>
      </w:pPr>
      <w:r>
        <w:rPr>
          <w:sz w:val="24"/>
        </w:rPr>
        <w:t>индивидуальные</w:t>
      </w:r>
      <w:r>
        <w:rPr>
          <w:spacing w:val="-8"/>
          <w:sz w:val="24"/>
        </w:rPr>
        <w:t xml:space="preserve"> </w:t>
      </w:r>
      <w:r>
        <w:rPr>
          <w:sz w:val="24"/>
        </w:rPr>
        <w:t>особенности</w:t>
      </w:r>
      <w:r>
        <w:rPr>
          <w:spacing w:val="-6"/>
          <w:sz w:val="24"/>
        </w:rPr>
        <w:t xml:space="preserve"> </w:t>
      </w:r>
      <w:r>
        <w:rPr>
          <w:spacing w:val="-2"/>
          <w:sz w:val="24"/>
        </w:rPr>
        <w:t>восприятия,</w:t>
      </w:r>
    </w:p>
    <w:p w:rsidR="005B45D4" w:rsidRDefault="00A20134">
      <w:pPr>
        <w:pStyle w:val="a4"/>
        <w:numPr>
          <w:ilvl w:val="0"/>
          <w:numId w:val="6"/>
        </w:numPr>
        <w:tabs>
          <w:tab w:val="left" w:pos="585"/>
        </w:tabs>
        <w:spacing w:line="314" w:lineRule="exact"/>
        <w:ind w:left="585" w:hanging="565"/>
        <w:rPr>
          <w:sz w:val="24"/>
        </w:rPr>
      </w:pPr>
      <w:r>
        <w:rPr>
          <w:sz w:val="24"/>
        </w:rPr>
        <w:t>зона</w:t>
      </w:r>
      <w:r>
        <w:rPr>
          <w:spacing w:val="-4"/>
          <w:sz w:val="24"/>
        </w:rPr>
        <w:t xml:space="preserve"> </w:t>
      </w:r>
      <w:r>
        <w:rPr>
          <w:sz w:val="24"/>
        </w:rPr>
        <w:t>ближайшего</w:t>
      </w:r>
      <w:r>
        <w:rPr>
          <w:spacing w:val="-8"/>
          <w:sz w:val="24"/>
        </w:rPr>
        <w:t xml:space="preserve"> </w:t>
      </w:r>
      <w:r>
        <w:rPr>
          <w:spacing w:val="-2"/>
          <w:sz w:val="24"/>
        </w:rPr>
        <w:t>развития,</w:t>
      </w:r>
    </w:p>
    <w:p w:rsidR="005B45D4" w:rsidRDefault="00A20134">
      <w:pPr>
        <w:pStyle w:val="a4"/>
        <w:numPr>
          <w:ilvl w:val="0"/>
          <w:numId w:val="6"/>
        </w:numPr>
        <w:tabs>
          <w:tab w:val="left" w:pos="585"/>
        </w:tabs>
        <w:spacing w:line="313" w:lineRule="exact"/>
        <w:ind w:left="585" w:hanging="565"/>
        <w:rPr>
          <w:sz w:val="24"/>
        </w:rPr>
      </w:pPr>
      <w:r>
        <w:rPr>
          <w:sz w:val="24"/>
        </w:rPr>
        <w:t>рекомендации</w:t>
      </w:r>
      <w:r>
        <w:rPr>
          <w:spacing w:val="-7"/>
          <w:sz w:val="24"/>
        </w:rPr>
        <w:t xml:space="preserve"> </w:t>
      </w:r>
      <w:r>
        <w:rPr>
          <w:sz w:val="24"/>
        </w:rPr>
        <w:t>по</w:t>
      </w:r>
      <w:r>
        <w:rPr>
          <w:spacing w:val="-7"/>
          <w:sz w:val="24"/>
        </w:rPr>
        <w:t xml:space="preserve"> </w:t>
      </w:r>
      <w:r>
        <w:rPr>
          <w:sz w:val="24"/>
        </w:rPr>
        <w:t>наиболее</w:t>
      </w:r>
      <w:r>
        <w:rPr>
          <w:spacing w:val="-6"/>
          <w:sz w:val="24"/>
        </w:rPr>
        <w:t xml:space="preserve"> </w:t>
      </w:r>
      <w:r>
        <w:rPr>
          <w:sz w:val="24"/>
        </w:rPr>
        <w:t>эффективным</w:t>
      </w:r>
      <w:r>
        <w:rPr>
          <w:spacing w:val="-6"/>
          <w:sz w:val="24"/>
        </w:rPr>
        <w:t xml:space="preserve"> </w:t>
      </w:r>
      <w:r>
        <w:rPr>
          <w:sz w:val="24"/>
        </w:rPr>
        <w:t>методам</w:t>
      </w:r>
      <w:r>
        <w:rPr>
          <w:spacing w:val="-6"/>
          <w:sz w:val="24"/>
        </w:rPr>
        <w:t xml:space="preserve"> </w:t>
      </w:r>
      <w:r>
        <w:rPr>
          <w:sz w:val="24"/>
        </w:rPr>
        <w:t>и приемам</w:t>
      </w:r>
      <w:r>
        <w:rPr>
          <w:spacing w:val="-9"/>
          <w:sz w:val="24"/>
        </w:rPr>
        <w:t xml:space="preserve"> </w:t>
      </w:r>
      <w:r>
        <w:rPr>
          <w:sz w:val="24"/>
        </w:rPr>
        <w:t>развития</w:t>
      </w:r>
      <w:r>
        <w:rPr>
          <w:spacing w:val="-4"/>
          <w:sz w:val="24"/>
        </w:rPr>
        <w:t xml:space="preserve"> </w:t>
      </w:r>
      <w:r>
        <w:rPr>
          <w:sz w:val="24"/>
        </w:rPr>
        <w:t>и</w:t>
      </w:r>
      <w:r>
        <w:rPr>
          <w:spacing w:val="-8"/>
          <w:sz w:val="24"/>
        </w:rPr>
        <w:t xml:space="preserve"> </w:t>
      </w:r>
      <w:r>
        <w:rPr>
          <w:spacing w:val="-2"/>
          <w:sz w:val="24"/>
        </w:rPr>
        <w:t>воспитания,</w:t>
      </w:r>
    </w:p>
    <w:p w:rsidR="005B45D4" w:rsidRDefault="00A20134">
      <w:pPr>
        <w:pStyle w:val="a4"/>
        <w:numPr>
          <w:ilvl w:val="0"/>
          <w:numId w:val="6"/>
        </w:numPr>
        <w:tabs>
          <w:tab w:val="left" w:pos="585"/>
        </w:tabs>
        <w:spacing w:line="313" w:lineRule="exact"/>
        <w:ind w:left="585" w:hanging="565"/>
        <w:rPr>
          <w:sz w:val="24"/>
        </w:rPr>
      </w:pPr>
      <w:r>
        <w:rPr>
          <w:sz w:val="24"/>
        </w:rPr>
        <w:t>наиболее</w:t>
      </w:r>
      <w:r>
        <w:rPr>
          <w:spacing w:val="-5"/>
          <w:sz w:val="24"/>
        </w:rPr>
        <w:t xml:space="preserve"> </w:t>
      </w:r>
      <w:r>
        <w:rPr>
          <w:sz w:val="24"/>
        </w:rPr>
        <w:t>продуктивные</w:t>
      </w:r>
      <w:r>
        <w:rPr>
          <w:spacing w:val="-5"/>
          <w:sz w:val="24"/>
        </w:rPr>
        <w:t xml:space="preserve"> </w:t>
      </w:r>
      <w:r>
        <w:rPr>
          <w:sz w:val="24"/>
        </w:rPr>
        <w:t>виды</w:t>
      </w:r>
      <w:r>
        <w:rPr>
          <w:spacing w:val="-4"/>
          <w:sz w:val="24"/>
        </w:rPr>
        <w:t xml:space="preserve"> </w:t>
      </w:r>
      <w:r>
        <w:rPr>
          <w:spacing w:val="-2"/>
          <w:sz w:val="24"/>
        </w:rPr>
        <w:t>деятельности.</w:t>
      </w:r>
    </w:p>
    <w:p w:rsidR="005B45D4" w:rsidRDefault="00A20134">
      <w:pPr>
        <w:pStyle w:val="a3"/>
        <w:ind w:left="20" w:right="269" w:firstLine="564"/>
      </w:pPr>
      <w:r>
        <w:t>При повторном построении профиля проводятся анализ динамики продвижения ребенка, оценка эффективности используемых методов и планирование программы дальнейшего развития. Индивидуальный анализ «Карты наблюдений» дает педагогу важную информацию о ребенке и п</w:t>
      </w:r>
      <w:r>
        <w:t>озволяет судить о том, что ребенок освоил за 1 год, какие имеет возможности для дальнейшей работы, на какие сенсорные системы следует опираться, как построить программу обучения с учетом зоны ближайшего развития.</w:t>
      </w:r>
    </w:p>
    <w:p w:rsidR="005B45D4" w:rsidRDefault="005B45D4">
      <w:pPr>
        <w:pStyle w:val="a3"/>
        <w:sectPr w:rsidR="005B45D4">
          <w:pgSz w:w="11900" w:h="16850"/>
          <w:pgMar w:top="1200" w:right="425" w:bottom="280" w:left="992" w:header="720" w:footer="720" w:gutter="0"/>
          <w:cols w:space="720"/>
        </w:sectPr>
      </w:pPr>
    </w:p>
    <w:p w:rsidR="005B45D4" w:rsidRDefault="00A20134">
      <w:pPr>
        <w:pStyle w:val="a3"/>
        <w:spacing w:before="73"/>
        <w:ind w:left="0" w:right="1014" w:firstLine="0"/>
        <w:jc w:val="right"/>
      </w:pPr>
      <w:r>
        <w:lastRenderedPageBreak/>
        <w:t>Приложение</w:t>
      </w:r>
      <w:r>
        <w:rPr>
          <w:spacing w:val="-3"/>
        </w:rPr>
        <w:t xml:space="preserve"> </w:t>
      </w:r>
      <w:r>
        <w:t>№</w:t>
      </w:r>
      <w:r>
        <w:rPr>
          <w:spacing w:val="-2"/>
        </w:rPr>
        <w:t xml:space="preserve"> </w:t>
      </w:r>
      <w:r>
        <w:rPr>
          <w:spacing w:val="-10"/>
        </w:rPr>
        <w:t>1</w:t>
      </w:r>
    </w:p>
    <w:p w:rsidR="005B45D4" w:rsidRDefault="005B45D4">
      <w:pPr>
        <w:pStyle w:val="a3"/>
        <w:spacing w:before="4"/>
        <w:ind w:left="0" w:firstLine="0"/>
        <w:jc w:val="left"/>
      </w:pPr>
    </w:p>
    <w:p w:rsidR="005B45D4" w:rsidRDefault="00A20134">
      <w:pPr>
        <w:spacing w:before="1"/>
        <w:ind w:left="392"/>
        <w:jc w:val="center"/>
        <w:rPr>
          <w:b/>
          <w:sz w:val="24"/>
        </w:rPr>
      </w:pPr>
      <w:r>
        <w:rPr>
          <w:b/>
          <w:sz w:val="24"/>
        </w:rPr>
        <w:t>КАРТА</w:t>
      </w:r>
      <w:r>
        <w:rPr>
          <w:b/>
          <w:spacing w:val="-5"/>
          <w:sz w:val="24"/>
        </w:rPr>
        <w:t xml:space="preserve"> </w:t>
      </w:r>
      <w:r>
        <w:rPr>
          <w:b/>
          <w:spacing w:val="-2"/>
          <w:sz w:val="24"/>
        </w:rPr>
        <w:t>НАБЛЮДЕНИЙ</w:t>
      </w:r>
    </w:p>
    <w:p w:rsidR="005B45D4" w:rsidRDefault="00A20134">
      <w:pPr>
        <w:tabs>
          <w:tab w:val="left" w:pos="3784"/>
        </w:tabs>
        <w:ind w:left="496"/>
        <w:jc w:val="center"/>
        <w:rPr>
          <w:sz w:val="24"/>
        </w:rPr>
      </w:pPr>
      <w:r>
        <w:rPr>
          <w:b/>
          <w:sz w:val="24"/>
        </w:rPr>
        <w:t xml:space="preserve">Ученик </w:t>
      </w:r>
      <w:r>
        <w:rPr>
          <w:sz w:val="24"/>
          <w:u w:val="single"/>
        </w:rPr>
        <w:tab/>
      </w:r>
    </w:p>
    <w:p w:rsidR="005B45D4" w:rsidRDefault="005B45D4">
      <w:pPr>
        <w:pStyle w:val="a3"/>
        <w:spacing w:before="49"/>
        <w:ind w:left="0" w:firstLine="0"/>
        <w:jc w:val="left"/>
        <w:rPr>
          <w:sz w:val="20"/>
        </w:rPr>
      </w:pPr>
    </w:p>
    <w:tbl>
      <w:tblPr>
        <w:tblStyle w:val="TableNormal"/>
        <w:tblW w:w="0" w:type="auto"/>
        <w:tblInd w:w="3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4036"/>
        <w:gridCol w:w="361"/>
        <w:gridCol w:w="364"/>
        <w:gridCol w:w="361"/>
        <w:gridCol w:w="363"/>
        <w:gridCol w:w="361"/>
        <w:gridCol w:w="361"/>
        <w:gridCol w:w="363"/>
        <w:gridCol w:w="361"/>
        <w:gridCol w:w="363"/>
        <w:gridCol w:w="361"/>
        <w:gridCol w:w="361"/>
      </w:tblGrid>
      <w:tr w:rsidR="005B45D4">
        <w:trPr>
          <w:trHeight w:val="1103"/>
        </w:trPr>
        <w:tc>
          <w:tcPr>
            <w:tcW w:w="1985" w:type="dxa"/>
          </w:tcPr>
          <w:p w:rsidR="005B45D4" w:rsidRDefault="005B45D4">
            <w:pPr>
              <w:pStyle w:val="TableParagraph"/>
              <w:rPr>
                <w:sz w:val="24"/>
              </w:rPr>
            </w:pPr>
          </w:p>
        </w:tc>
        <w:tc>
          <w:tcPr>
            <w:tcW w:w="4036" w:type="dxa"/>
          </w:tcPr>
          <w:p w:rsidR="005B45D4" w:rsidRDefault="00A20134">
            <w:pPr>
              <w:pStyle w:val="TableParagraph"/>
              <w:spacing w:line="276" w:lineRule="exact"/>
              <w:ind w:left="1" w:right="2941"/>
              <w:rPr>
                <w:b/>
                <w:sz w:val="24"/>
              </w:rPr>
            </w:pPr>
            <w:r>
              <w:rPr>
                <w:b/>
                <w:spacing w:val="-2"/>
                <w:sz w:val="24"/>
              </w:rPr>
              <w:t xml:space="preserve">Класс Месяц </w:t>
            </w:r>
            <w:r>
              <w:rPr>
                <w:b/>
                <w:spacing w:val="-4"/>
                <w:sz w:val="24"/>
              </w:rPr>
              <w:t xml:space="preserve">Год </w:t>
            </w:r>
            <w:r>
              <w:rPr>
                <w:b/>
                <w:spacing w:val="-2"/>
                <w:sz w:val="24"/>
              </w:rPr>
              <w:t>Критерии</w:t>
            </w:r>
          </w:p>
        </w:tc>
        <w:tc>
          <w:tcPr>
            <w:tcW w:w="361" w:type="dxa"/>
          </w:tcPr>
          <w:p w:rsidR="005B45D4" w:rsidRDefault="005B45D4">
            <w:pPr>
              <w:pStyle w:val="TableParagraph"/>
              <w:rPr>
                <w:sz w:val="24"/>
              </w:rPr>
            </w:pPr>
          </w:p>
        </w:tc>
        <w:tc>
          <w:tcPr>
            <w:tcW w:w="364"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3"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3"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3"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1" w:type="dxa"/>
          </w:tcPr>
          <w:p w:rsidR="005B45D4" w:rsidRDefault="005B45D4">
            <w:pPr>
              <w:pStyle w:val="TableParagraph"/>
              <w:rPr>
                <w:sz w:val="24"/>
              </w:rPr>
            </w:pPr>
          </w:p>
        </w:tc>
      </w:tr>
      <w:tr w:rsidR="005B45D4">
        <w:trPr>
          <w:trHeight w:val="352"/>
        </w:trPr>
        <w:tc>
          <w:tcPr>
            <w:tcW w:w="1985" w:type="dxa"/>
            <w:vMerge w:val="restart"/>
          </w:tcPr>
          <w:p w:rsidR="005B45D4" w:rsidRDefault="00A20134">
            <w:pPr>
              <w:pStyle w:val="TableParagraph"/>
              <w:spacing w:before="272"/>
              <w:ind w:left="2" w:firstLine="141"/>
              <w:rPr>
                <w:b/>
                <w:sz w:val="24"/>
              </w:rPr>
            </w:pPr>
            <w:r>
              <w:rPr>
                <w:b/>
                <w:sz w:val="24"/>
              </w:rPr>
              <w:t xml:space="preserve">1. Сенсорно- </w:t>
            </w:r>
            <w:r>
              <w:rPr>
                <w:b/>
                <w:spacing w:val="-2"/>
                <w:sz w:val="24"/>
              </w:rPr>
              <w:t>перцептивная</w:t>
            </w:r>
          </w:p>
          <w:p w:rsidR="005B45D4" w:rsidRDefault="00A20134">
            <w:pPr>
              <w:pStyle w:val="TableParagraph"/>
              <w:ind w:left="251"/>
              <w:rPr>
                <w:b/>
                <w:sz w:val="24"/>
              </w:rPr>
            </w:pPr>
            <w:r>
              <w:rPr>
                <w:b/>
                <w:spacing w:val="-4"/>
                <w:sz w:val="24"/>
              </w:rPr>
              <w:t>сфера</w:t>
            </w:r>
          </w:p>
        </w:tc>
        <w:tc>
          <w:tcPr>
            <w:tcW w:w="4036" w:type="dxa"/>
          </w:tcPr>
          <w:p w:rsidR="005B45D4" w:rsidRDefault="00A20134">
            <w:pPr>
              <w:pStyle w:val="TableParagraph"/>
              <w:spacing w:line="267" w:lineRule="exact"/>
              <w:ind w:left="818"/>
              <w:rPr>
                <w:sz w:val="24"/>
              </w:rPr>
            </w:pPr>
            <w:r>
              <w:rPr>
                <w:sz w:val="24"/>
              </w:rPr>
              <w:t>Восприятие</w:t>
            </w:r>
            <w:r>
              <w:rPr>
                <w:spacing w:val="-5"/>
                <w:sz w:val="24"/>
              </w:rPr>
              <w:t xml:space="preserve"> </w:t>
            </w:r>
            <w:r>
              <w:rPr>
                <w:spacing w:val="-2"/>
                <w:sz w:val="24"/>
              </w:rPr>
              <w:t>цвета</w:t>
            </w:r>
          </w:p>
        </w:tc>
        <w:tc>
          <w:tcPr>
            <w:tcW w:w="361" w:type="dxa"/>
          </w:tcPr>
          <w:p w:rsidR="005B45D4" w:rsidRDefault="005B45D4">
            <w:pPr>
              <w:pStyle w:val="TableParagraph"/>
              <w:rPr>
                <w:sz w:val="24"/>
              </w:rPr>
            </w:pPr>
          </w:p>
        </w:tc>
        <w:tc>
          <w:tcPr>
            <w:tcW w:w="364"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3"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3"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3"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1" w:type="dxa"/>
          </w:tcPr>
          <w:p w:rsidR="005B45D4" w:rsidRDefault="005B45D4">
            <w:pPr>
              <w:pStyle w:val="TableParagraph"/>
              <w:rPr>
                <w:sz w:val="24"/>
              </w:rPr>
            </w:pPr>
          </w:p>
        </w:tc>
      </w:tr>
      <w:tr w:rsidR="005B45D4">
        <w:trPr>
          <w:trHeight w:val="357"/>
        </w:trPr>
        <w:tc>
          <w:tcPr>
            <w:tcW w:w="1985" w:type="dxa"/>
            <w:vMerge/>
            <w:tcBorders>
              <w:top w:val="nil"/>
            </w:tcBorders>
          </w:tcPr>
          <w:p w:rsidR="005B45D4" w:rsidRDefault="005B45D4">
            <w:pPr>
              <w:rPr>
                <w:sz w:val="2"/>
                <w:szCs w:val="2"/>
              </w:rPr>
            </w:pPr>
          </w:p>
        </w:tc>
        <w:tc>
          <w:tcPr>
            <w:tcW w:w="4036" w:type="dxa"/>
          </w:tcPr>
          <w:p w:rsidR="005B45D4" w:rsidRDefault="00A20134">
            <w:pPr>
              <w:pStyle w:val="TableParagraph"/>
              <w:spacing w:line="270" w:lineRule="exact"/>
              <w:ind w:left="818"/>
              <w:rPr>
                <w:sz w:val="24"/>
              </w:rPr>
            </w:pPr>
            <w:r>
              <w:rPr>
                <w:sz w:val="24"/>
              </w:rPr>
              <w:t>Восприятие</w:t>
            </w:r>
            <w:r>
              <w:rPr>
                <w:spacing w:val="-5"/>
                <w:sz w:val="24"/>
              </w:rPr>
              <w:t xml:space="preserve"> </w:t>
            </w:r>
            <w:r>
              <w:rPr>
                <w:spacing w:val="-2"/>
                <w:sz w:val="24"/>
              </w:rPr>
              <w:t>формы</w:t>
            </w:r>
          </w:p>
        </w:tc>
        <w:tc>
          <w:tcPr>
            <w:tcW w:w="361" w:type="dxa"/>
          </w:tcPr>
          <w:p w:rsidR="005B45D4" w:rsidRDefault="005B45D4">
            <w:pPr>
              <w:pStyle w:val="TableParagraph"/>
              <w:rPr>
                <w:sz w:val="24"/>
              </w:rPr>
            </w:pPr>
          </w:p>
        </w:tc>
        <w:tc>
          <w:tcPr>
            <w:tcW w:w="364"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3"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3"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3"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1" w:type="dxa"/>
          </w:tcPr>
          <w:p w:rsidR="005B45D4" w:rsidRDefault="005B45D4">
            <w:pPr>
              <w:pStyle w:val="TableParagraph"/>
              <w:rPr>
                <w:sz w:val="24"/>
              </w:rPr>
            </w:pPr>
          </w:p>
        </w:tc>
      </w:tr>
      <w:tr w:rsidR="005B45D4">
        <w:trPr>
          <w:trHeight w:val="355"/>
        </w:trPr>
        <w:tc>
          <w:tcPr>
            <w:tcW w:w="1985" w:type="dxa"/>
            <w:vMerge/>
            <w:tcBorders>
              <w:top w:val="nil"/>
            </w:tcBorders>
          </w:tcPr>
          <w:p w:rsidR="005B45D4" w:rsidRDefault="005B45D4">
            <w:pPr>
              <w:rPr>
                <w:sz w:val="2"/>
                <w:szCs w:val="2"/>
              </w:rPr>
            </w:pPr>
          </w:p>
        </w:tc>
        <w:tc>
          <w:tcPr>
            <w:tcW w:w="4036" w:type="dxa"/>
          </w:tcPr>
          <w:p w:rsidR="005B45D4" w:rsidRDefault="00A20134">
            <w:pPr>
              <w:pStyle w:val="TableParagraph"/>
              <w:spacing w:line="271" w:lineRule="exact"/>
              <w:ind w:left="818"/>
              <w:rPr>
                <w:sz w:val="24"/>
              </w:rPr>
            </w:pPr>
            <w:r>
              <w:rPr>
                <w:sz w:val="24"/>
              </w:rPr>
              <w:t>Восприятие</w:t>
            </w:r>
            <w:r>
              <w:rPr>
                <w:spacing w:val="-5"/>
                <w:sz w:val="24"/>
              </w:rPr>
              <w:t xml:space="preserve"> </w:t>
            </w:r>
            <w:r>
              <w:rPr>
                <w:spacing w:val="-2"/>
                <w:sz w:val="24"/>
              </w:rPr>
              <w:t>величины</w:t>
            </w:r>
          </w:p>
        </w:tc>
        <w:tc>
          <w:tcPr>
            <w:tcW w:w="361" w:type="dxa"/>
          </w:tcPr>
          <w:p w:rsidR="005B45D4" w:rsidRDefault="005B45D4">
            <w:pPr>
              <w:pStyle w:val="TableParagraph"/>
              <w:rPr>
                <w:sz w:val="24"/>
              </w:rPr>
            </w:pPr>
          </w:p>
        </w:tc>
        <w:tc>
          <w:tcPr>
            <w:tcW w:w="364"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3"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3"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3"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1" w:type="dxa"/>
          </w:tcPr>
          <w:p w:rsidR="005B45D4" w:rsidRDefault="005B45D4">
            <w:pPr>
              <w:pStyle w:val="TableParagraph"/>
              <w:rPr>
                <w:sz w:val="24"/>
              </w:rPr>
            </w:pPr>
          </w:p>
        </w:tc>
      </w:tr>
      <w:tr w:rsidR="005B45D4">
        <w:trPr>
          <w:trHeight w:val="354"/>
        </w:trPr>
        <w:tc>
          <w:tcPr>
            <w:tcW w:w="1985" w:type="dxa"/>
            <w:vMerge/>
            <w:tcBorders>
              <w:top w:val="nil"/>
            </w:tcBorders>
          </w:tcPr>
          <w:p w:rsidR="005B45D4" w:rsidRDefault="005B45D4">
            <w:pPr>
              <w:rPr>
                <w:sz w:val="2"/>
                <w:szCs w:val="2"/>
              </w:rPr>
            </w:pPr>
          </w:p>
        </w:tc>
        <w:tc>
          <w:tcPr>
            <w:tcW w:w="4036" w:type="dxa"/>
          </w:tcPr>
          <w:p w:rsidR="005B45D4" w:rsidRDefault="00A20134">
            <w:pPr>
              <w:pStyle w:val="TableParagraph"/>
              <w:spacing w:line="268" w:lineRule="exact"/>
              <w:ind w:left="818"/>
              <w:rPr>
                <w:sz w:val="24"/>
              </w:rPr>
            </w:pPr>
            <w:r>
              <w:rPr>
                <w:sz w:val="24"/>
              </w:rPr>
              <w:t>Ориентация</w:t>
            </w:r>
            <w:r>
              <w:rPr>
                <w:spacing w:val="-3"/>
                <w:sz w:val="24"/>
              </w:rPr>
              <w:t xml:space="preserve"> </w:t>
            </w:r>
            <w:r>
              <w:rPr>
                <w:sz w:val="24"/>
              </w:rPr>
              <w:t>в</w:t>
            </w:r>
            <w:r>
              <w:rPr>
                <w:spacing w:val="-2"/>
                <w:sz w:val="24"/>
              </w:rPr>
              <w:t xml:space="preserve"> пространстве</w:t>
            </w:r>
          </w:p>
        </w:tc>
        <w:tc>
          <w:tcPr>
            <w:tcW w:w="361" w:type="dxa"/>
          </w:tcPr>
          <w:p w:rsidR="005B45D4" w:rsidRDefault="005B45D4">
            <w:pPr>
              <w:pStyle w:val="TableParagraph"/>
              <w:rPr>
                <w:sz w:val="24"/>
              </w:rPr>
            </w:pPr>
          </w:p>
        </w:tc>
        <w:tc>
          <w:tcPr>
            <w:tcW w:w="364"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3"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3"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3"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1" w:type="dxa"/>
          </w:tcPr>
          <w:p w:rsidR="005B45D4" w:rsidRDefault="005B45D4">
            <w:pPr>
              <w:pStyle w:val="TableParagraph"/>
              <w:rPr>
                <w:sz w:val="24"/>
              </w:rPr>
            </w:pPr>
          </w:p>
        </w:tc>
      </w:tr>
      <w:tr w:rsidR="005B45D4">
        <w:trPr>
          <w:trHeight w:val="352"/>
        </w:trPr>
        <w:tc>
          <w:tcPr>
            <w:tcW w:w="1985" w:type="dxa"/>
            <w:vMerge w:val="restart"/>
          </w:tcPr>
          <w:p w:rsidR="005B45D4" w:rsidRDefault="00A20134">
            <w:pPr>
              <w:pStyle w:val="TableParagraph"/>
              <w:spacing w:before="272"/>
              <w:ind w:left="143"/>
              <w:rPr>
                <w:b/>
                <w:sz w:val="24"/>
              </w:rPr>
            </w:pPr>
            <w:r>
              <w:rPr>
                <w:b/>
                <w:sz w:val="24"/>
              </w:rPr>
              <w:t xml:space="preserve">2. </w:t>
            </w:r>
            <w:r>
              <w:rPr>
                <w:b/>
                <w:spacing w:val="-2"/>
                <w:sz w:val="24"/>
              </w:rPr>
              <w:t>Внимание</w:t>
            </w:r>
          </w:p>
        </w:tc>
        <w:tc>
          <w:tcPr>
            <w:tcW w:w="4036" w:type="dxa"/>
          </w:tcPr>
          <w:p w:rsidR="005B45D4" w:rsidRDefault="00A20134">
            <w:pPr>
              <w:pStyle w:val="TableParagraph"/>
              <w:spacing w:line="268" w:lineRule="exact"/>
              <w:ind w:left="818"/>
              <w:rPr>
                <w:sz w:val="24"/>
              </w:rPr>
            </w:pPr>
            <w:r>
              <w:rPr>
                <w:sz w:val="24"/>
              </w:rPr>
              <w:t>Концентрация</w:t>
            </w:r>
            <w:r>
              <w:rPr>
                <w:spacing w:val="-5"/>
                <w:sz w:val="24"/>
              </w:rPr>
              <w:t xml:space="preserve"> </w:t>
            </w:r>
            <w:r>
              <w:rPr>
                <w:spacing w:val="-2"/>
                <w:sz w:val="24"/>
              </w:rPr>
              <w:t>внимания</w:t>
            </w:r>
          </w:p>
        </w:tc>
        <w:tc>
          <w:tcPr>
            <w:tcW w:w="361" w:type="dxa"/>
          </w:tcPr>
          <w:p w:rsidR="005B45D4" w:rsidRDefault="005B45D4">
            <w:pPr>
              <w:pStyle w:val="TableParagraph"/>
              <w:rPr>
                <w:sz w:val="24"/>
              </w:rPr>
            </w:pPr>
          </w:p>
        </w:tc>
        <w:tc>
          <w:tcPr>
            <w:tcW w:w="364"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3"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3"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3"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1" w:type="dxa"/>
          </w:tcPr>
          <w:p w:rsidR="005B45D4" w:rsidRDefault="005B45D4">
            <w:pPr>
              <w:pStyle w:val="TableParagraph"/>
              <w:rPr>
                <w:sz w:val="24"/>
              </w:rPr>
            </w:pPr>
          </w:p>
        </w:tc>
      </w:tr>
      <w:tr w:rsidR="005B45D4">
        <w:trPr>
          <w:trHeight w:val="354"/>
        </w:trPr>
        <w:tc>
          <w:tcPr>
            <w:tcW w:w="1985" w:type="dxa"/>
            <w:vMerge/>
            <w:tcBorders>
              <w:top w:val="nil"/>
            </w:tcBorders>
          </w:tcPr>
          <w:p w:rsidR="005B45D4" w:rsidRDefault="005B45D4">
            <w:pPr>
              <w:rPr>
                <w:sz w:val="2"/>
                <w:szCs w:val="2"/>
              </w:rPr>
            </w:pPr>
          </w:p>
        </w:tc>
        <w:tc>
          <w:tcPr>
            <w:tcW w:w="4036" w:type="dxa"/>
          </w:tcPr>
          <w:p w:rsidR="005B45D4" w:rsidRDefault="00A20134">
            <w:pPr>
              <w:pStyle w:val="TableParagraph"/>
              <w:spacing w:line="270" w:lineRule="exact"/>
              <w:ind w:left="818"/>
              <w:rPr>
                <w:sz w:val="24"/>
              </w:rPr>
            </w:pPr>
            <w:r>
              <w:rPr>
                <w:sz w:val="24"/>
              </w:rPr>
              <w:t>Устойчивость</w:t>
            </w:r>
            <w:r>
              <w:rPr>
                <w:spacing w:val="-6"/>
                <w:sz w:val="24"/>
              </w:rPr>
              <w:t xml:space="preserve"> </w:t>
            </w:r>
            <w:r>
              <w:rPr>
                <w:spacing w:val="-2"/>
                <w:sz w:val="24"/>
              </w:rPr>
              <w:t>внимания</w:t>
            </w:r>
          </w:p>
        </w:tc>
        <w:tc>
          <w:tcPr>
            <w:tcW w:w="361" w:type="dxa"/>
          </w:tcPr>
          <w:p w:rsidR="005B45D4" w:rsidRDefault="005B45D4">
            <w:pPr>
              <w:pStyle w:val="TableParagraph"/>
              <w:rPr>
                <w:sz w:val="24"/>
              </w:rPr>
            </w:pPr>
          </w:p>
        </w:tc>
        <w:tc>
          <w:tcPr>
            <w:tcW w:w="364"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3"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3"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3"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1" w:type="dxa"/>
          </w:tcPr>
          <w:p w:rsidR="005B45D4" w:rsidRDefault="005B45D4">
            <w:pPr>
              <w:pStyle w:val="TableParagraph"/>
              <w:rPr>
                <w:sz w:val="24"/>
              </w:rPr>
            </w:pPr>
          </w:p>
        </w:tc>
      </w:tr>
      <w:tr w:rsidR="005B45D4">
        <w:trPr>
          <w:trHeight w:val="354"/>
        </w:trPr>
        <w:tc>
          <w:tcPr>
            <w:tcW w:w="1985" w:type="dxa"/>
            <w:vMerge/>
            <w:tcBorders>
              <w:top w:val="nil"/>
            </w:tcBorders>
          </w:tcPr>
          <w:p w:rsidR="005B45D4" w:rsidRDefault="005B45D4">
            <w:pPr>
              <w:rPr>
                <w:sz w:val="2"/>
                <w:szCs w:val="2"/>
              </w:rPr>
            </w:pPr>
          </w:p>
        </w:tc>
        <w:tc>
          <w:tcPr>
            <w:tcW w:w="4036" w:type="dxa"/>
          </w:tcPr>
          <w:p w:rsidR="005B45D4" w:rsidRDefault="00A20134">
            <w:pPr>
              <w:pStyle w:val="TableParagraph"/>
              <w:spacing w:line="268" w:lineRule="exact"/>
              <w:ind w:left="818"/>
              <w:rPr>
                <w:sz w:val="24"/>
              </w:rPr>
            </w:pPr>
            <w:r>
              <w:rPr>
                <w:sz w:val="24"/>
              </w:rPr>
              <w:t>Переключаемость</w:t>
            </w:r>
            <w:r>
              <w:rPr>
                <w:spacing w:val="-9"/>
                <w:sz w:val="24"/>
              </w:rPr>
              <w:t xml:space="preserve"> </w:t>
            </w:r>
            <w:r>
              <w:rPr>
                <w:spacing w:val="-2"/>
                <w:sz w:val="24"/>
              </w:rPr>
              <w:t>внимания</w:t>
            </w:r>
          </w:p>
        </w:tc>
        <w:tc>
          <w:tcPr>
            <w:tcW w:w="361" w:type="dxa"/>
          </w:tcPr>
          <w:p w:rsidR="005B45D4" w:rsidRDefault="005B45D4">
            <w:pPr>
              <w:pStyle w:val="TableParagraph"/>
              <w:rPr>
                <w:sz w:val="24"/>
              </w:rPr>
            </w:pPr>
          </w:p>
        </w:tc>
        <w:tc>
          <w:tcPr>
            <w:tcW w:w="364"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3"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3"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3"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1" w:type="dxa"/>
          </w:tcPr>
          <w:p w:rsidR="005B45D4" w:rsidRDefault="005B45D4">
            <w:pPr>
              <w:pStyle w:val="TableParagraph"/>
              <w:rPr>
                <w:sz w:val="24"/>
              </w:rPr>
            </w:pPr>
          </w:p>
        </w:tc>
      </w:tr>
      <w:tr w:rsidR="005B45D4">
        <w:trPr>
          <w:trHeight w:val="357"/>
        </w:trPr>
        <w:tc>
          <w:tcPr>
            <w:tcW w:w="1985" w:type="dxa"/>
            <w:vMerge w:val="restart"/>
          </w:tcPr>
          <w:p w:rsidR="005B45D4" w:rsidRDefault="00A20134">
            <w:pPr>
              <w:pStyle w:val="TableParagraph"/>
              <w:spacing w:before="272"/>
              <w:ind w:left="143"/>
              <w:rPr>
                <w:b/>
                <w:sz w:val="24"/>
              </w:rPr>
            </w:pPr>
            <w:r>
              <w:rPr>
                <w:b/>
                <w:sz w:val="24"/>
              </w:rPr>
              <w:t xml:space="preserve">3. </w:t>
            </w:r>
            <w:r>
              <w:rPr>
                <w:b/>
                <w:spacing w:val="-2"/>
                <w:sz w:val="24"/>
              </w:rPr>
              <w:t>Память</w:t>
            </w:r>
          </w:p>
        </w:tc>
        <w:tc>
          <w:tcPr>
            <w:tcW w:w="4036" w:type="dxa"/>
          </w:tcPr>
          <w:p w:rsidR="005B45D4" w:rsidRDefault="00A20134">
            <w:pPr>
              <w:pStyle w:val="TableParagraph"/>
              <w:spacing w:line="268" w:lineRule="exact"/>
              <w:ind w:left="818"/>
              <w:rPr>
                <w:sz w:val="24"/>
              </w:rPr>
            </w:pPr>
            <w:r>
              <w:rPr>
                <w:sz w:val="24"/>
              </w:rPr>
              <w:t>Скорость</w:t>
            </w:r>
            <w:r>
              <w:rPr>
                <w:spacing w:val="-1"/>
                <w:sz w:val="24"/>
              </w:rPr>
              <w:t xml:space="preserve"> </w:t>
            </w:r>
            <w:r>
              <w:rPr>
                <w:spacing w:val="-2"/>
                <w:sz w:val="24"/>
              </w:rPr>
              <w:t>запоминания</w:t>
            </w:r>
          </w:p>
        </w:tc>
        <w:tc>
          <w:tcPr>
            <w:tcW w:w="361" w:type="dxa"/>
          </w:tcPr>
          <w:p w:rsidR="005B45D4" w:rsidRDefault="005B45D4">
            <w:pPr>
              <w:pStyle w:val="TableParagraph"/>
              <w:rPr>
                <w:sz w:val="24"/>
              </w:rPr>
            </w:pPr>
          </w:p>
        </w:tc>
        <w:tc>
          <w:tcPr>
            <w:tcW w:w="364"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3"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3"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3"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1" w:type="dxa"/>
          </w:tcPr>
          <w:p w:rsidR="005B45D4" w:rsidRDefault="005B45D4">
            <w:pPr>
              <w:pStyle w:val="TableParagraph"/>
              <w:rPr>
                <w:sz w:val="24"/>
              </w:rPr>
            </w:pPr>
          </w:p>
        </w:tc>
      </w:tr>
      <w:tr w:rsidR="005B45D4">
        <w:trPr>
          <w:trHeight w:val="352"/>
        </w:trPr>
        <w:tc>
          <w:tcPr>
            <w:tcW w:w="1985" w:type="dxa"/>
            <w:vMerge/>
            <w:tcBorders>
              <w:top w:val="nil"/>
            </w:tcBorders>
          </w:tcPr>
          <w:p w:rsidR="005B45D4" w:rsidRDefault="005B45D4">
            <w:pPr>
              <w:rPr>
                <w:sz w:val="2"/>
                <w:szCs w:val="2"/>
              </w:rPr>
            </w:pPr>
          </w:p>
        </w:tc>
        <w:tc>
          <w:tcPr>
            <w:tcW w:w="4036" w:type="dxa"/>
          </w:tcPr>
          <w:p w:rsidR="005B45D4" w:rsidRDefault="00A20134">
            <w:pPr>
              <w:pStyle w:val="TableParagraph"/>
              <w:spacing w:line="268" w:lineRule="exact"/>
              <w:ind w:left="818"/>
              <w:rPr>
                <w:sz w:val="24"/>
              </w:rPr>
            </w:pPr>
            <w:r>
              <w:rPr>
                <w:sz w:val="24"/>
              </w:rPr>
              <w:t>Прочность</w:t>
            </w:r>
            <w:r>
              <w:rPr>
                <w:spacing w:val="-2"/>
                <w:sz w:val="24"/>
              </w:rPr>
              <w:t xml:space="preserve"> запоминания</w:t>
            </w:r>
          </w:p>
        </w:tc>
        <w:tc>
          <w:tcPr>
            <w:tcW w:w="361" w:type="dxa"/>
          </w:tcPr>
          <w:p w:rsidR="005B45D4" w:rsidRDefault="005B45D4">
            <w:pPr>
              <w:pStyle w:val="TableParagraph"/>
              <w:rPr>
                <w:sz w:val="24"/>
              </w:rPr>
            </w:pPr>
          </w:p>
        </w:tc>
        <w:tc>
          <w:tcPr>
            <w:tcW w:w="364"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3"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3"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3"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1" w:type="dxa"/>
          </w:tcPr>
          <w:p w:rsidR="005B45D4" w:rsidRDefault="005B45D4">
            <w:pPr>
              <w:pStyle w:val="TableParagraph"/>
              <w:rPr>
                <w:sz w:val="24"/>
              </w:rPr>
            </w:pPr>
          </w:p>
        </w:tc>
      </w:tr>
      <w:tr w:rsidR="005B45D4">
        <w:trPr>
          <w:trHeight w:val="354"/>
        </w:trPr>
        <w:tc>
          <w:tcPr>
            <w:tcW w:w="1985" w:type="dxa"/>
            <w:vMerge w:val="restart"/>
          </w:tcPr>
          <w:p w:rsidR="005B45D4" w:rsidRDefault="00A20134">
            <w:pPr>
              <w:pStyle w:val="TableParagraph"/>
              <w:spacing w:before="272"/>
              <w:ind w:left="143"/>
              <w:rPr>
                <w:b/>
                <w:sz w:val="24"/>
              </w:rPr>
            </w:pPr>
            <w:r>
              <w:rPr>
                <w:b/>
                <w:sz w:val="24"/>
              </w:rPr>
              <w:t>4.</w:t>
            </w:r>
            <w:r>
              <w:rPr>
                <w:b/>
                <w:spacing w:val="-2"/>
                <w:sz w:val="24"/>
              </w:rPr>
              <w:t xml:space="preserve"> Мышление</w:t>
            </w:r>
          </w:p>
        </w:tc>
        <w:tc>
          <w:tcPr>
            <w:tcW w:w="4036" w:type="dxa"/>
          </w:tcPr>
          <w:p w:rsidR="005B45D4" w:rsidRDefault="00A20134">
            <w:pPr>
              <w:pStyle w:val="TableParagraph"/>
              <w:spacing w:line="268" w:lineRule="exact"/>
              <w:ind w:left="818"/>
              <w:rPr>
                <w:sz w:val="24"/>
              </w:rPr>
            </w:pPr>
            <w:r>
              <w:rPr>
                <w:spacing w:val="-2"/>
                <w:sz w:val="24"/>
              </w:rPr>
              <w:t>Обобщение</w:t>
            </w:r>
          </w:p>
        </w:tc>
        <w:tc>
          <w:tcPr>
            <w:tcW w:w="361" w:type="dxa"/>
          </w:tcPr>
          <w:p w:rsidR="005B45D4" w:rsidRDefault="005B45D4">
            <w:pPr>
              <w:pStyle w:val="TableParagraph"/>
              <w:rPr>
                <w:sz w:val="24"/>
              </w:rPr>
            </w:pPr>
          </w:p>
        </w:tc>
        <w:tc>
          <w:tcPr>
            <w:tcW w:w="364"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3"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3"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3"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1" w:type="dxa"/>
          </w:tcPr>
          <w:p w:rsidR="005B45D4" w:rsidRDefault="005B45D4">
            <w:pPr>
              <w:pStyle w:val="TableParagraph"/>
              <w:rPr>
                <w:sz w:val="24"/>
              </w:rPr>
            </w:pPr>
          </w:p>
        </w:tc>
      </w:tr>
      <w:tr w:rsidR="005B45D4">
        <w:trPr>
          <w:trHeight w:val="354"/>
        </w:trPr>
        <w:tc>
          <w:tcPr>
            <w:tcW w:w="1985" w:type="dxa"/>
            <w:vMerge/>
            <w:tcBorders>
              <w:top w:val="nil"/>
            </w:tcBorders>
          </w:tcPr>
          <w:p w:rsidR="005B45D4" w:rsidRDefault="005B45D4">
            <w:pPr>
              <w:rPr>
                <w:sz w:val="2"/>
                <w:szCs w:val="2"/>
              </w:rPr>
            </w:pPr>
          </w:p>
        </w:tc>
        <w:tc>
          <w:tcPr>
            <w:tcW w:w="4036" w:type="dxa"/>
          </w:tcPr>
          <w:p w:rsidR="005B45D4" w:rsidRDefault="00A20134">
            <w:pPr>
              <w:pStyle w:val="TableParagraph"/>
              <w:spacing w:line="268" w:lineRule="exact"/>
              <w:ind w:left="818"/>
              <w:rPr>
                <w:sz w:val="24"/>
              </w:rPr>
            </w:pPr>
            <w:r>
              <w:rPr>
                <w:spacing w:val="-2"/>
                <w:sz w:val="24"/>
              </w:rPr>
              <w:t>Сравнение</w:t>
            </w:r>
          </w:p>
        </w:tc>
        <w:tc>
          <w:tcPr>
            <w:tcW w:w="361" w:type="dxa"/>
          </w:tcPr>
          <w:p w:rsidR="005B45D4" w:rsidRDefault="005B45D4">
            <w:pPr>
              <w:pStyle w:val="TableParagraph"/>
              <w:rPr>
                <w:sz w:val="24"/>
              </w:rPr>
            </w:pPr>
          </w:p>
        </w:tc>
        <w:tc>
          <w:tcPr>
            <w:tcW w:w="364"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3"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3"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3"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1" w:type="dxa"/>
          </w:tcPr>
          <w:p w:rsidR="005B45D4" w:rsidRDefault="005B45D4">
            <w:pPr>
              <w:pStyle w:val="TableParagraph"/>
              <w:rPr>
                <w:sz w:val="24"/>
              </w:rPr>
            </w:pPr>
          </w:p>
        </w:tc>
      </w:tr>
      <w:tr w:rsidR="005B45D4">
        <w:trPr>
          <w:trHeight w:val="352"/>
        </w:trPr>
        <w:tc>
          <w:tcPr>
            <w:tcW w:w="1985" w:type="dxa"/>
            <w:vMerge/>
            <w:tcBorders>
              <w:top w:val="nil"/>
            </w:tcBorders>
          </w:tcPr>
          <w:p w:rsidR="005B45D4" w:rsidRDefault="005B45D4">
            <w:pPr>
              <w:rPr>
                <w:sz w:val="2"/>
                <w:szCs w:val="2"/>
              </w:rPr>
            </w:pPr>
          </w:p>
        </w:tc>
        <w:tc>
          <w:tcPr>
            <w:tcW w:w="4036" w:type="dxa"/>
          </w:tcPr>
          <w:p w:rsidR="005B45D4" w:rsidRDefault="00A20134">
            <w:pPr>
              <w:pStyle w:val="TableParagraph"/>
              <w:spacing w:line="268" w:lineRule="exact"/>
              <w:ind w:left="818"/>
              <w:rPr>
                <w:sz w:val="24"/>
              </w:rPr>
            </w:pPr>
            <w:r>
              <w:rPr>
                <w:sz w:val="24"/>
              </w:rPr>
              <w:t>Нахождение</w:t>
            </w:r>
            <w:r>
              <w:rPr>
                <w:spacing w:val="-2"/>
                <w:sz w:val="24"/>
              </w:rPr>
              <w:t xml:space="preserve"> закономерностей</w:t>
            </w:r>
          </w:p>
        </w:tc>
        <w:tc>
          <w:tcPr>
            <w:tcW w:w="361" w:type="dxa"/>
          </w:tcPr>
          <w:p w:rsidR="005B45D4" w:rsidRDefault="005B45D4">
            <w:pPr>
              <w:pStyle w:val="TableParagraph"/>
              <w:rPr>
                <w:sz w:val="24"/>
              </w:rPr>
            </w:pPr>
          </w:p>
        </w:tc>
        <w:tc>
          <w:tcPr>
            <w:tcW w:w="364"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3"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3"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3"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1" w:type="dxa"/>
          </w:tcPr>
          <w:p w:rsidR="005B45D4" w:rsidRDefault="005B45D4">
            <w:pPr>
              <w:pStyle w:val="TableParagraph"/>
              <w:rPr>
                <w:sz w:val="24"/>
              </w:rPr>
            </w:pPr>
          </w:p>
        </w:tc>
      </w:tr>
      <w:tr w:rsidR="005B45D4">
        <w:trPr>
          <w:trHeight w:val="357"/>
        </w:trPr>
        <w:tc>
          <w:tcPr>
            <w:tcW w:w="1985" w:type="dxa"/>
            <w:vMerge w:val="restart"/>
          </w:tcPr>
          <w:p w:rsidR="005B45D4" w:rsidRDefault="005B45D4">
            <w:pPr>
              <w:pStyle w:val="TableParagraph"/>
              <w:spacing w:before="272"/>
              <w:rPr>
                <w:sz w:val="24"/>
              </w:rPr>
            </w:pPr>
          </w:p>
          <w:p w:rsidR="005B45D4" w:rsidRDefault="00A20134">
            <w:pPr>
              <w:pStyle w:val="TableParagraph"/>
              <w:spacing w:before="1"/>
              <w:ind w:left="143"/>
              <w:rPr>
                <w:b/>
                <w:sz w:val="24"/>
              </w:rPr>
            </w:pPr>
            <w:r>
              <w:rPr>
                <w:b/>
                <w:sz w:val="24"/>
              </w:rPr>
              <w:t xml:space="preserve">5. </w:t>
            </w:r>
            <w:r>
              <w:rPr>
                <w:b/>
                <w:spacing w:val="-4"/>
                <w:sz w:val="24"/>
              </w:rPr>
              <w:t>Речь</w:t>
            </w:r>
          </w:p>
        </w:tc>
        <w:tc>
          <w:tcPr>
            <w:tcW w:w="4036" w:type="dxa"/>
          </w:tcPr>
          <w:p w:rsidR="005B45D4" w:rsidRDefault="00A20134">
            <w:pPr>
              <w:pStyle w:val="TableParagraph"/>
              <w:spacing w:line="268" w:lineRule="exact"/>
              <w:ind w:left="818"/>
              <w:rPr>
                <w:sz w:val="24"/>
              </w:rPr>
            </w:pPr>
            <w:r>
              <w:rPr>
                <w:sz w:val="24"/>
              </w:rPr>
              <w:t>Понимание</w:t>
            </w:r>
            <w:r>
              <w:rPr>
                <w:spacing w:val="-6"/>
                <w:sz w:val="24"/>
              </w:rPr>
              <w:t xml:space="preserve"> </w:t>
            </w:r>
            <w:r>
              <w:rPr>
                <w:sz w:val="24"/>
              </w:rPr>
              <w:t>обращенной</w:t>
            </w:r>
            <w:r>
              <w:rPr>
                <w:spacing w:val="-4"/>
                <w:sz w:val="24"/>
              </w:rPr>
              <w:t xml:space="preserve"> речи</w:t>
            </w:r>
          </w:p>
        </w:tc>
        <w:tc>
          <w:tcPr>
            <w:tcW w:w="361" w:type="dxa"/>
          </w:tcPr>
          <w:p w:rsidR="005B45D4" w:rsidRDefault="005B45D4">
            <w:pPr>
              <w:pStyle w:val="TableParagraph"/>
              <w:rPr>
                <w:sz w:val="24"/>
              </w:rPr>
            </w:pPr>
          </w:p>
        </w:tc>
        <w:tc>
          <w:tcPr>
            <w:tcW w:w="364"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3"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3"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3"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1" w:type="dxa"/>
          </w:tcPr>
          <w:p w:rsidR="005B45D4" w:rsidRDefault="005B45D4">
            <w:pPr>
              <w:pStyle w:val="TableParagraph"/>
              <w:rPr>
                <w:sz w:val="24"/>
              </w:rPr>
            </w:pPr>
          </w:p>
        </w:tc>
      </w:tr>
      <w:tr w:rsidR="005B45D4">
        <w:trPr>
          <w:trHeight w:val="354"/>
        </w:trPr>
        <w:tc>
          <w:tcPr>
            <w:tcW w:w="1985" w:type="dxa"/>
            <w:vMerge/>
            <w:tcBorders>
              <w:top w:val="nil"/>
            </w:tcBorders>
          </w:tcPr>
          <w:p w:rsidR="005B45D4" w:rsidRDefault="005B45D4">
            <w:pPr>
              <w:rPr>
                <w:sz w:val="2"/>
                <w:szCs w:val="2"/>
              </w:rPr>
            </w:pPr>
          </w:p>
        </w:tc>
        <w:tc>
          <w:tcPr>
            <w:tcW w:w="4036" w:type="dxa"/>
          </w:tcPr>
          <w:p w:rsidR="005B45D4" w:rsidRDefault="00A20134">
            <w:pPr>
              <w:pStyle w:val="TableParagraph"/>
              <w:spacing w:line="268" w:lineRule="exact"/>
              <w:ind w:left="818"/>
              <w:rPr>
                <w:sz w:val="24"/>
              </w:rPr>
            </w:pPr>
            <w:r>
              <w:rPr>
                <w:sz w:val="24"/>
              </w:rPr>
              <w:t>Внятность</w:t>
            </w:r>
            <w:r>
              <w:rPr>
                <w:spacing w:val="-5"/>
                <w:sz w:val="24"/>
              </w:rPr>
              <w:t xml:space="preserve"> </w:t>
            </w:r>
            <w:r>
              <w:rPr>
                <w:spacing w:val="-2"/>
                <w:sz w:val="24"/>
              </w:rPr>
              <w:t>речи.</w:t>
            </w:r>
          </w:p>
        </w:tc>
        <w:tc>
          <w:tcPr>
            <w:tcW w:w="361" w:type="dxa"/>
          </w:tcPr>
          <w:p w:rsidR="005B45D4" w:rsidRDefault="005B45D4">
            <w:pPr>
              <w:pStyle w:val="TableParagraph"/>
              <w:rPr>
                <w:sz w:val="24"/>
              </w:rPr>
            </w:pPr>
          </w:p>
        </w:tc>
        <w:tc>
          <w:tcPr>
            <w:tcW w:w="364"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3"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3"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3"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1" w:type="dxa"/>
          </w:tcPr>
          <w:p w:rsidR="005B45D4" w:rsidRDefault="005B45D4">
            <w:pPr>
              <w:pStyle w:val="TableParagraph"/>
              <w:rPr>
                <w:sz w:val="24"/>
              </w:rPr>
            </w:pPr>
          </w:p>
        </w:tc>
      </w:tr>
      <w:tr w:rsidR="005B45D4">
        <w:trPr>
          <w:trHeight w:val="354"/>
        </w:trPr>
        <w:tc>
          <w:tcPr>
            <w:tcW w:w="1985" w:type="dxa"/>
            <w:vMerge/>
            <w:tcBorders>
              <w:top w:val="nil"/>
            </w:tcBorders>
          </w:tcPr>
          <w:p w:rsidR="005B45D4" w:rsidRDefault="005B45D4">
            <w:pPr>
              <w:rPr>
                <w:sz w:val="2"/>
                <w:szCs w:val="2"/>
              </w:rPr>
            </w:pPr>
          </w:p>
        </w:tc>
        <w:tc>
          <w:tcPr>
            <w:tcW w:w="4036" w:type="dxa"/>
          </w:tcPr>
          <w:p w:rsidR="005B45D4" w:rsidRDefault="00A20134">
            <w:pPr>
              <w:pStyle w:val="TableParagraph"/>
              <w:spacing w:line="268" w:lineRule="exact"/>
              <w:ind w:left="818"/>
              <w:rPr>
                <w:sz w:val="24"/>
              </w:rPr>
            </w:pPr>
            <w:r>
              <w:rPr>
                <w:sz w:val="24"/>
              </w:rPr>
              <w:t>Лексический</w:t>
            </w:r>
            <w:r>
              <w:rPr>
                <w:spacing w:val="-3"/>
                <w:sz w:val="24"/>
              </w:rPr>
              <w:t xml:space="preserve"> </w:t>
            </w:r>
            <w:r>
              <w:rPr>
                <w:sz w:val="24"/>
              </w:rPr>
              <w:t>строй</w:t>
            </w:r>
            <w:r>
              <w:rPr>
                <w:spacing w:val="-2"/>
                <w:sz w:val="24"/>
              </w:rPr>
              <w:t xml:space="preserve"> речи.</w:t>
            </w:r>
          </w:p>
        </w:tc>
        <w:tc>
          <w:tcPr>
            <w:tcW w:w="361" w:type="dxa"/>
          </w:tcPr>
          <w:p w:rsidR="005B45D4" w:rsidRDefault="005B45D4">
            <w:pPr>
              <w:pStyle w:val="TableParagraph"/>
              <w:rPr>
                <w:sz w:val="24"/>
              </w:rPr>
            </w:pPr>
          </w:p>
        </w:tc>
        <w:tc>
          <w:tcPr>
            <w:tcW w:w="364"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3"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3"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3"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1" w:type="dxa"/>
          </w:tcPr>
          <w:p w:rsidR="005B45D4" w:rsidRDefault="005B45D4">
            <w:pPr>
              <w:pStyle w:val="TableParagraph"/>
              <w:rPr>
                <w:sz w:val="24"/>
              </w:rPr>
            </w:pPr>
          </w:p>
        </w:tc>
      </w:tr>
      <w:tr w:rsidR="005B45D4">
        <w:trPr>
          <w:trHeight w:val="352"/>
        </w:trPr>
        <w:tc>
          <w:tcPr>
            <w:tcW w:w="1985" w:type="dxa"/>
            <w:vMerge/>
            <w:tcBorders>
              <w:top w:val="nil"/>
            </w:tcBorders>
          </w:tcPr>
          <w:p w:rsidR="005B45D4" w:rsidRDefault="005B45D4">
            <w:pPr>
              <w:rPr>
                <w:sz w:val="2"/>
                <w:szCs w:val="2"/>
              </w:rPr>
            </w:pPr>
          </w:p>
        </w:tc>
        <w:tc>
          <w:tcPr>
            <w:tcW w:w="4036" w:type="dxa"/>
          </w:tcPr>
          <w:p w:rsidR="005B45D4" w:rsidRDefault="00A20134">
            <w:pPr>
              <w:pStyle w:val="TableParagraph"/>
              <w:spacing w:line="268" w:lineRule="exact"/>
              <w:ind w:left="818"/>
              <w:rPr>
                <w:sz w:val="24"/>
              </w:rPr>
            </w:pPr>
            <w:r>
              <w:rPr>
                <w:sz w:val="24"/>
              </w:rPr>
              <w:t>Способность</w:t>
            </w:r>
            <w:r>
              <w:rPr>
                <w:spacing w:val="-4"/>
                <w:sz w:val="24"/>
              </w:rPr>
              <w:t xml:space="preserve"> </w:t>
            </w:r>
            <w:r>
              <w:rPr>
                <w:sz w:val="24"/>
              </w:rPr>
              <w:t>к</w:t>
            </w:r>
            <w:r>
              <w:rPr>
                <w:spacing w:val="1"/>
                <w:sz w:val="24"/>
              </w:rPr>
              <w:t xml:space="preserve"> </w:t>
            </w:r>
            <w:r>
              <w:rPr>
                <w:spacing w:val="-2"/>
                <w:sz w:val="24"/>
              </w:rPr>
              <w:t>пересказу</w:t>
            </w:r>
          </w:p>
        </w:tc>
        <w:tc>
          <w:tcPr>
            <w:tcW w:w="361" w:type="dxa"/>
          </w:tcPr>
          <w:p w:rsidR="005B45D4" w:rsidRDefault="005B45D4">
            <w:pPr>
              <w:pStyle w:val="TableParagraph"/>
              <w:rPr>
                <w:sz w:val="24"/>
              </w:rPr>
            </w:pPr>
          </w:p>
        </w:tc>
        <w:tc>
          <w:tcPr>
            <w:tcW w:w="364"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3"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3"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3"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1" w:type="dxa"/>
          </w:tcPr>
          <w:p w:rsidR="005B45D4" w:rsidRDefault="005B45D4">
            <w:pPr>
              <w:pStyle w:val="TableParagraph"/>
              <w:rPr>
                <w:sz w:val="24"/>
              </w:rPr>
            </w:pPr>
          </w:p>
        </w:tc>
      </w:tr>
      <w:tr w:rsidR="005B45D4">
        <w:trPr>
          <w:trHeight w:val="354"/>
        </w:trPr>
        <w:tc>
          <w:tcPr>
            <w:tcW w:w="1985" w:type="dxa"/>
            <w:vMerge w:val="restart"/>
          </w:tcPr>
          <w:p w:rsidR="005B45D4" w:rsidRDefault="00A20134">
            <w:pPr>
              <w:pStyle w:val="TableParagraph"/>
              <w:spacing w:line="273" w:lineRule="exact"/>
              <w:ind w:left="143"/>
              <w:rPr>
                <w:b/>
                <w:sz w:val="24"/>
              </w:rPr>
            </w:pPr>
            <w:r>
              <w:rPr>
                <w:b/>
                <w:spacing w:val="-5"/>
                <w:sz w:val="24"/>
              </w:rPr>
              <w:t>6.</w:t>
            </w:r>
          </w:p>
          <w:p w:rsidR="005B45D4" w:rsidRDefault="00A20134">
            <w:pPr>
              <w:pStyle w:val="TableParagraph"/>
              <w:spacing w:line="270" w:lineRule="atLeast"/>
              <w:ind w:left="251" w:right="157" w:hanging="108"/>
              <w:rPr>
                <w:b/>
                <w:sz w:val="24"/>
              </w:rPr>
            </w:pPr>
            <w:r>
              <w:rPr>
                <w:b/>
                <w:spacing w:val="-2"/>
                <w:sz w:val="24"/>
              </w:rPr>
              <w:t xml:space="preserve">Представления </w:t>
            </w:r>
            <w:r>
              <w:rPr>
                <w:b/>
                <w:sz w:val="24"/>
              </w:rPr>
              <w:t>о себе</w:t>
            </w:r>
          </w:p>
        </w:tc>
        <w:tc>
          <w:tcPr>
            <w:tcW w:w="4036" w:type="dxa"/>
          </w:tcPr>
          <w:p w:rsidR="005B45D4" w:rsidRDefault="00A20134">
            <w:pPr>
              <w:pStyle w:val="TableParagraph"/>
              <w:spacing w:line="268" w:lineRule="exact"/>
              <w:ind w:left="818"/>
              <w:rPr>
                <w:sz w:val="24"/>
              </w:rPr>
            </w:pPr>
            <w:r>
              <w:rPr>
                <w:sz w:val="24"/>
              </w:rPr>
              <w:t>Адекватность</w:t>
            </w:r>
            <w:r>
              <w:rPr>
                <w:spacing w:val="-5"/>
                <w:sz w:val="24"/>
              </w:rPr>
              <w:t xml:space="preserve"> </w:t>
            </w:r>
            <w:r>
              <w:rPr>
                <w:spacing w:val="-2"/>
                <w:sz w:val="24"/>
              </w:rPr>
              <w:t>самооценки</w:t>
            </w:r>
          </w:p>
        </w:tc>
        <w:tc>
          <w:tcPr>
            <w:tcW w:w="361" w:type="dxa"/>
          </w:tcPr>
          <w:p w:rsidR="005B45D4" w:rsidRDefault="005B45D4">
            <w:pPr>
              <w:pStyle w:val="TableParagraph"/>
              <w:rPr>
                <w:sz w:val="24"/>
              </w:rPr>
            </w:pPr>
          </w:p>
        </w:tc>
        <w:tc>
          <w:tcPr>
            <w:tcW w:w="364"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3"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3"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3"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1" w:type="dxa"/>
          </w:tcPr>
          <w:p w:rsidR="005B45D4" w:rsidRDefault="005B45D4">
            <w:pPr>
              <w:pStyle w:val="TableParagraph"/>
              <w:rPr>
                <w:sz w:val="24"/>
              </w:rPr>
            </w:pPr>
          </w:p>
        </w:tc>
      </w:tr>
      <w:tr w:rsidR="005B45D4">
        <w:trPr>
          <w:trHeight w:val="462"/>
        </w:trPr>
        <w:tc>
          <w:tcPr>
            <w:tcW w:w="1985" w:type="dxa"/>
            <w:vMerge/>
            <w:tcBorders>
              <w:top w:val="nil"/>
            </w:tcBorders>
          </w:tcPr>
          <w:p w:rsidR="005B45D4" w:rsidRDefault="005B45D4">
            <w:pPr>
              <w:rPr>
                <w:sz w:val="2"/>
                <w:szCs w:val="2"/>
              </w:rPr>
            </w:pPr>
          </w:p>
        </w:tc>
        <w:tc>
          <w:tcPr>
            <w:tcW w:w="4036" w:type="dxa"/>
          </w:tcPr>
          <w:p w:rsidR="005B45D4" w:rsidRDefault="00A20134">
            <w:pPr>
              <w:pStyle w:val="TableParagraph"/>
              <w:spacing w:line="268" w:lineRule="exact"/>
              <w:ind w:left="818"/>
              <w:rPr>
                <w:sz w:val="24"/>
              </w:rPr>
            </w:pPr>
            <w:r>
              <w:rPr>
                <w:sz w:val="24"/>
              </w:rPr>
              <w:t>Творческие</w:t>
            </w:r>
            <w:r>
              <w:rPr>
                <w:spacing w:val="-5"/>
                <w:sz w:val="24"/>
              </w:rPr>
              <w:t xml:space="preserve"> </w:t>
            </w:r>
            <w:r>
              <w:rPr>
                <w:spacing w:val="-2"/>
                <w:sz w:val="24"/>
              </w:rPr>
              <w:t>возможности</w:t>
            </w:r>
          </w:p>
        </w:tc>
        <w:tc>
          <w:tcPr>
            <w:tcW w:w="361" w:type="dxa"/>
          </w:tcPr>
          <w:p w:rsidR="005B45D4" w:rsidRDefault="005B45D4">
            <w:pPr>
              <w:pStyle w:val="TableParagraph"/>
              <w:rPr>
                <w:sz w:val="24"/>
              </w:rPr>
            </w:pPr>
          </w:p>
        </w:tc>
        <w:tc>
          <w:tcPr>
            <w:tcW w:w="364"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3"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3"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3"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1" w:type="dxa"/>
          </w:tcPr>
          <w:p w:rsidR="005B45D4" w:rsidRDefault="005B45D4">
            <w:pPr>
              <w:pStyle w:val="TableParagraph"/>
              <w:rPr>
                <w:sz w:val="24"/>
              </w:rPr>
            </w:pPr>
          </w:p>
        </w:tc>
      </w:tr>
      <w:tr w:rsidR="005B45D4">
        <w:trPr>
          <w:trHeight w:val="551"/>
        </w:trPr>
        <w:tc>
          <w:tcPr>
            <w:tcW w:w="1985" w:type="dxa"/>
            <w:vMerge w:val="restart"/>
          </w:tcPr>
          <w:p w:rsidR="005B45D4" w:rsidRDefault="005B45D4">
            <w:pPr>
              <w:pStyle w:val="TableParagraph"/>
              <w:rPr>
                <w:sz w:val="24"/>
              </w:rPr>
            </w:pPr>
          </w:p>
          <w:p w:rsidR="005B45D4" w:rsidRDefault="005B45D4">
            <w:pPr>
              <w:pStyle w:val="TableParagraph"/>
              <w:rPr>
                <w:sz w:val="24"/>
              </w:rPr>
            </w:pPr>
          </w:p>
          <w:p w:rsidR="005B45D4" w:rsidRDefault="005B45D4">
            <w:pPr>
              <w:pStyle w:val="TableParagraph"/>
              <w:spacing w:before="273"/>
              <w:rPr>
                <w:sz w:val="24"/>
              </w:rPr>
            </w:pPr>
          </w:p>
          <w:p w:rsidR="005B45D4" w:rsidRDefault="00A20134">
            <w:pPr>
              <w:pStyle w:val="TableParagraph"/>
              <w:ind w:left="143"/>
              <w:rPr>
                <w:b/>
                <w:sz w:val="24"/>
              </w:rPr>
            </w:pPr>
            <w:r>
              <w:rPr>
                <w:b/>
                <w:spacing w:val="-5"/>
                <w:sz w:val="24"/>
              </w:rPr>
              <w:t>7.</w:t>
            </w:r>
          </w:p>
          <w:p w:rsidR="005B45D4" w:rsidRDefault="00A20134">
            <w:pPr>
              <w:pStyle w:val="TableParagraph"/>
              <w:ind w:left="2"/>
              <w:rPr>
                <w:b/>
                <w:sz w:val="24"/>
              </w:rPr>
            </w:pPr>
            <w:r>
              <w:rPr>
                <w:b/>
                <w:spacing w:val="-2"/>
                <w:sz w:val="24"/>
              </w:rPr>
              <w:t>Эмоционально- волевая</w:t>
            </w:r>
          </w:p>
          <w:p w:rsidR="005B45D4" w:rsidRDefault="00A20134">
            <w:pPr>
              <w:pStyle w:val="TableParagraph"/>
              <w:ind w:left="251"/>
              <w:rPr>
                <w:b/>
                <w:sz w:val="24"/>
              </w:rPr>
            </w:pPr>
            <w:r>
              <w:rPr>
                <w:b/>
                <w:spacing w:val="-4"/>
                <w:sz w:val="24"/>
              </w:rPr>
              <w:t>сфера</w:t>
            </w:r>
          </w:p>
        </w:tc>
        <w:tc>
          <w:tcPr>
            <w:tcW w:w="4036" w:type="dxa"/>
          </w:tcPr>
          <w:p w:rsidR="005B45D4" w:rsidRDefault="00A20134">
            <w:pPr>
              <w:pStyle w:val="TableParagraph"/>
              <w:spacing w:line="270" w:lineRule="exact"/>
              <w:ind w:left="818"/>
              <w:rPr>
                <w:sz w:val="24"/>
              </w:rPr>
            </w:pPr>
            <w:r>
              <w:rPr>
                <w:spacing w:val="-2"/>
                <w:sz w:val="24"/>
              </w:rPr>
              <w:t>Импульсивность-</w:t>
            </w:r>
          </w:p>
          <w:p w:rsidR="005B45D4" w:rsidRDefault="00A20134">
            <w:pPr>
              <w:pStyle w:val="TableParagraph"/>
              <w:spacing w:line="261" w:lineRule="exact"/>
              <w:ind w:left="818"/>
              <w:rPr>
                <w:sz w:val="24"/>
              </w:rPr>
            </w:pPr>
            <w:proofErr w:type="spellStart"/>
            <w:r>
              <w:rPr>
                <w:spacing w:val="-2"/>
                <w:sz w:val="24"/>
              </w:rPr>
              <w:t>рефлексивность</w:t>
            </w:r>
            <w:proofErr w:type="spellEnd"/>
            <w:r>
              <w:rPr>
                <w:spacing w:val="-2"/>
                <w:sz w:val="24"/>
              </w:rPr>
              <w:t>.</w:t>
            </w:r>
          </w:p>
        </w:tc>
        <w:tc>
          <w:tcPr>
            <w:tcW w:w="361" w:type="dxa"/>
          </w:tcPr>
          <w:p w:rsidR="005B45D4" w:rsidRDefault="005B45D4">
            <w:pPr>
              <w:pStyle w:val="TableParagraph"/>
              <w:rPr>
                <w:sz w:val="24"/>
              </w:rPr>
            </w:pPr>
          </w:p>
        </w:tc>
        <w:tc>
          <w:tcPr>
            <w:tcW w:w="364"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3"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3"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3"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1" w:type="dxa"/>
          </w:tcPr>
          <w:p w:rsidR="005B45D4" w:rsidRDefault="005B45D4">
            <w:pPr>
              <w:pStyle w:val="TableParagraph"/>
              <w:rPr>
                <w:sz w:val="24"/>
              </w:rPr>
            </w:pPr>
          </w:p>
        </w:tc>
      </w:tr>
      <w:tr w:rsidR="005B45D4">
        <w:trPr>
          <w:trHeight w:val="671"/>
        </w:trPr>
        <w:tc>
          <w:tcPr>
            <w:tcW w:w="1985" w:type="dxa"/>
            <w:vMerge/>
            <w:tcBorders>
              <w:top w:val="nil"/>
            </w:tcBorders>
          </w:tcPr>
          <w:p w:rsidR="005B45D4" w:rsidRDefault="005B45D4">
            <w:pPr>
              <w:rPr>
                <w:sz w:val="2"/>
                <w:szCs w:val="2"/>
              </w:rPr>
            </w:pPr>
          </w:p>
        </w:tc>
        <w:tc>
          <w:tcPr>
            <w:tcW w:w="4036" w:type="dxa"/>
          </w:tcPr>
          <w:p w:rsidR="005B45D4" w:rsidRDefault="00A20134">
            <w:pPr>
              <w:pStyle w:val="TableParagraph"/>
              <w:ind w:left="108" w:right="838" w:firstLine="710"/>
              <w:rPr>
                <w:sz w:val="24"/>
              </w:rPr>
            </w:pPr>
            <w:r>
              <w:rPr>
                <w:sz w:val="24"/>
              </w:rPr>
              <w:t>Наличие</w:t>
            </w:r>
            <w:r>
              <w:rPr>
                <w:spacing w:val="-15"/>
                <w:sz w:val="24"/>
              </w:rPr>
              <w:t xml:space="preserve"> </w:t>
            </w:r>
            <w:r>
              <w:rPr>
                <w:sz w:val="24"/>
              </w:rPr>
              <w:t>неадекватных эмоциональных проявлений</w:t>
            </w:r>
          </w:p>
        </w:tc>
        <w:tc>
          <w:tcPr>
            <w:tcW w:w="361" w:type="dxa"/>
          </w:tcPr>
          <w:p w:rsidR="005B45D4" w:rsidRDefault="005B45D4">
            <w:pPr>
              <w:pStyle w:val="TableParagraph"/>
              <w:rPr>
                <w:sz w:val="24"/>
              </w:rPr>
            </w:pPr>
          </w:p>
        </w:tc>
        <w:tc>
          <w:tcPr>
            <w:tcW w:w="364"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3"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3"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3"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1" w:type="dxa"/>
          </w:tcPr>
          <w:p w:rsidR="005B45D4" w:rsidRDefault="005B45D4">
            <w:pPr>
              <w:pStyle w:val="TableParagraph"/>
              <w:rPr>
                <w:sz w:val="24"/>
              </w:rPr>
            </w:pPr>
          </w:p>
        </w:tc>
      </w:tr>
      <w:tr w:rsidR="005B45D4">
        <w:trPr>
          <w:trHeight w:val="357"/>
        </w:trPr>
        <w:tc>
          <w:tcPr>
            <w:tcW w:w="1985" w:type="dxa"/>
            <w:vMerge/>
            <w:tcBorders>
              <w:top w:val="nil"/>
            </w:tcBorders>
          </w:tcPr>
          <w:p w:rsidR="005B45D4" w:rsidRDefault="005B45D4">
            <w:pPr>
              <w:rPr>
                <w:sz w:val="2"/>
                <w:szCs w:val="2"/>
              </w:rPr>
            </w:pPr>
          </w:p>
        </w:tc>
        <w:tc>
          <w:tcPr>
            <w:tcW w:w="4036" w:type="dxa"/>
          </w:tcPr>
          <w:p w:rsidR="005B45D4" w:rsidRDefault="00A20134">
            <w:pPr>
              <w:pStyle w:val="TableParagraph"/>
              <w:spacing w:line="268" w:lineRule="exact"/>
              <w:ind w:left="818"/>
              <w:rPr>
                <w:sz w:val="24"/>
              </w:rPr>
            </w:pPr>
            <w:r>
              <w:rPr>
                <w:sz w:val="24"/>
              </w:rPr>
              <w:t>Отношение</w:t>
            </w:r>
            <w:r>
              <w:rPr>
                <w:spacing w:val="-2"/>
                <w:sz w:val="24"/>
              </w:rPr>
              <w:t xml:space="preserve"> </w:t>
            </w:r>
            <w:r>
              <w:rPr>
                <w:sz w:val="24"/>
              </w:rPr>
              <w:t>к</w:t>
            </w:r>
            <w:r>
              <w:rPr>
                <w:spacing w:val="-1"/>
                <w:sz w:val="24"/>
              </w:rPr>
              <w:t xml:space="preserve"> </w:t>
            </w:r>
            <w:r>
              <w:rPr>
                <w:spacing w:val="-2"/>
                <w:sz w:val="24"/>
              </w:rPr>
              <w:t>трудностям</w:t>
            </w:r>
          </w:p>
        </w:tc>
        <w:tc>
          <w:tcPr>
            <w:tcW w:w="361" w:type="dxa"/>
          </w:tcPr>
          <w:p w:rsidR="005B45D4" w:rsidRDefault="005B45D4">
            <w:pPr>
              <w:pStyle w:val="TableParagraph"/>
              <w:rPr>
                <w:sz w:val="24"/>
              </w:rPr>
            </w:pPr>
          </w:p>
        </w:tc>
        <w:tc>
          <w:tcPr>
            <w:tcW w:w="364"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3"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3"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3"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1" w:type="dxa"/>
          </w:tcPr>
          <w:p w:rsidR="005B45D4" w:rsidRDefault="005B45D4">
            <w:pPr>
              <w:pStyle w:val="TableParagraph"/>
              <w:rPr>
                <w:sz w:val="24"/>
              </w:rPr>
            </w:pPr>
          </w:p>
        </w:tc>
      </w:tr>
      <w:tr w:rsidR="005B45D4">
        <w:trPr>
          <w:trHeight w:val="551"/>
        </w:trPr>
        <w:tc>
          <w:tcPr>
            <w:tcW w:w="1985" w:type="dxa"/>
            <w:vMerge/>
            <w:tcBorders>
              <w:top w:val="nil"/>
            </w:tcBorders>
          </w:tcPr>
          <w:p w:rsidR="005B45D4" w:rsidRDefault="005B45D4">
            <w:pPr>
              <w:rPr>
                <w:sz w:val="2"/>
                <w:szCs w:val="2"/>
              </w:rPr>
            </w:pPr>
          </w:p>
        </w:tc>
        <w:tc>
          <w:tcPr>
            <w:tcW w:w="4036" w:type="dxa"/>
          </w:tcPr>
          <w:p w:rsidR="005B45D4" w:rsidRDefault="00A20134">
            <w:pPr>
              <w:pStyle w:val="TableParagraph"/>
              <w:spacing w:line="268" w:lineRule="exact"/>
              <w:ind w:left="818"/>
              <w:rPr>
                <w:sz w:val="24"/>
              </w:rPr>
            </w:pPr>
            <w:r>
              <w:rPr>
                <w:sz w:val="24"/>
              </w:rPr>
              <w:t>Тенденция</w:t>
            </w:r>
            <w:r>
              <w:rPr>
                <w:spacing w:val="-5"/>
                <w:sz w:val="24"/>
              </w:rPr>
              <w:t xml:space="preserve"> </w:t>
            </w:r>
            <w:r>
              <w:rPr>
                <w:sz w:val="24"/>
              </w:rPr>
              <w:t>к</w:t>
            </w:r>
            <w:r>
              <w:rPr>
                <w:spacing w:val="-1"/>
                <w:sz w:val="24"/>
              </w:rPr>
              <w:t xml:space="preserve"> </w:t>
            </w:r>
            <w:r>
              <w:rPr>
                <w:spacing w:val="-2"/>
                <w:sz w:val="24"/>
              </w:rPr>
              <w:t>ответственности</w:t>
            </w:r>
          </w:p>
          <w:p w:rsidR="005B45D4" w:rsidRDefault="00A20134">
            <w:pPr>
              <w:pStyle w:val="TableParagraph"/>
              <w:spacing w:line="264" w:lineRule="exact"/>
              <w:ind w:left="818"/>
              <w:rPr>
                <w:sz w:val="24"/>
              </w:rPr>
            </w:pPr>
            <w:r>
              <w:rPr>
                <w:sz w:val="24"/>
              </w:rPr>
              <w:t>за</w:t>
            </w:r>
            <w:r>
              <w:rPr>
                <w:spacing w:val="-1"/>
                <w:sz w:val="24"/>
              </w:rPr>
              <w:t xml:space="preserve"> </w:t>
            </w:r>
            <w:r>
              <w:rPr>
                <w:spacing w:val="-4"/>
                <w:sz w:val="24"/>
              </w:rPr>
              <w:t>себя</w:t>
            </w:r>
          </w:p>
        </w:tc>
        <w:tc>
          <w:tcPr>
            <w:tcW w:w="361" w:type="dxa"/>
          </w:tcPr>
          <w:p w:rsidR="005B45D4" w:rsidRDefault="005B45D4">
            <w:pPr>
              <w:pStyle w:val="TableParagraph"/>
              <w:rPr>
                <w:sz w:val="24"/>
              </w:rPr>
            </w:pPr>
          </w:p>
        </w:tc>
        <w:tc>
          <w:tcPr>
            <w:tcW w:w="364"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3"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3"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3"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1" w:type="dxa"/>
          </w:tcPr>
          <w:p w:rsidR="005B45D4" w:rsidRDefault="005B45D4">
            <w:pPr>
              <w:pStyle w:val="TableParagraph"/>
              <w:rPr>
                <w:sz w:val="24"/>
              </w:rPr>
            </w:pPr>
          </w:p>
        </w:tc>
      </w:tr>
      <w:tr w:rsidR="005B45D4">
        <w:trPr>
          <w:trHeight w:val="354"/>
        </w:trPr>
        <w:tc>
          <w:tcPr>
            <w:tcW w:w="1985" w:type="dxa"/>
            <w:vMerge/>
            <w:tcBorders>
              <w:top w:val="nil"/>
            </w:tcBorders>
          </w:tcPr>
          <w:p w:rsidR="005B45D4" w:rsidRDefault="005B45D4">
            <w:pPr>
              <w:rPr>
                <w:sz w:val="2"/>
                <w:szCs w:val="2"/>
              </w:rPr>
            </w:pPr>
          </w:p>
        </w:tc>
        <w:tc>
          <w:tcPr>
            <w:tcW w:w="4036" w:type="dxa"/>
          </w:tcPr>
          <w:p w:rsidR="005B45D4" w:rsidRDefault="00A20134">
            <w:pPr>
              <w:pStyle w:val="TableParagraph"/>
              <w:spacing w:line="268" w:lineRule="exact"/>
              <w:ind w:left="129"/>
              <w:rPr>
                <w:sz w:val="24"/>
              </w:rPr>
            </w:pPr>
            <w:r>
              <w:rPr>
                <w:sz w:val="24"/>
              </w:rPr>
              <w:t>Тенденция</w:t>
            </w:r>
            <w:r>
              <w:rPr>
                <w:spacing w:val="-5"/>
                <w:sz w:val="24"/>
              </w:rPr>
              <w:t xml:space="preserve"> </w:t>
            </w:r>
            <w:r>
              <w:rPr>
                <w:sz w:val="24"/>
              </w:rPr>
              <w:t>к</w:t>
            </w:r>
            <w:r>
              <w:rPr>
                <w:spacing w:val="-1"/>
                <w:sz w:val="24"/>
              </w:rPr>
              <w:t xml:space="preserve"> </w:t>
            </w:r>
            <w:r>
              <w:rPr>
                <w:spacing w:val="-2"/>
                <w:sz w:val="24"/>
              </w:rPr>
              <w:t>самостоятельности</w:t>
            </w:r>
          </w:p>
        </w:tc>
        <w:tc>
          <w:tcPr>
            <w:tcW w:w="361" w:type="dxa"/>
          </w:tcPr>
          <w:p w:rsidR="005B45D4" w:rsidRDefault="005B45D4">
            <w:pPr>
              <w:pStyle w:val="TableParagraph"/>
              <w:rPr>
                <w:sz w:val="24"/>
              </w:rPr>
            </w:pPr>
          </w:p>
        </w:tc>
        <w:tc>
          <w:tcPr>
            <w:tcW w:w="364"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3"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3"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3"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1" w:type="dxa"/>
          </w:tcPr>
          <w:p w:rsidR="005B45D4" w:rsidRDefault="005B45D4">
            <w:pPr>
              <w:pStyle w:val="TableParagraph"/>
              <w:rPr>
                <w:sz w:val="24"/>
              </w:rPr>
            </w:pPr>
          </w:p>
        </w:tc>
      </w:tr>
      <w:tr w:rsidR="005B45D4">
        <w:trPr>
          <w:trHeight w:val="551"/>
        </w:trPr>
        <w:tc>
          <w:tcPr>
            <w:tcW w:w="1985" w:type="dxa"/>
            <w:vMerge/>
            <w:tcBorders>
              <w:top w:val="nil"/>
            </w:tcBorders>
          </w:tcPr>
          <w:p w:rsidR="005B45D4" w:rsidRDefault="005B45D4">
            <w:pPr>
              <w:rPr>
                <w:sz w:val="2"/>
                <w:szCs w:val="2"/>
              </w:rPr>
            </w:pPr>
          </w:p>
        </w:tc>
        <w:tc>
          <w:tcPr>
            <w:tcW w:w="4036" w:type="dxa"/>
          </w:tcPr>
          <w:p w:rsidR="005B45D4" w:rsidRDefault="00A20134">
            <w:pPr>
              <w:pStyle w:val="TableParagraph"/>
              <w:spacing w:line="268" w:lineRule="exact"/>
              <w:ind w:left="129"/>
              <w:rPr>
                <w:sz w:val="24"/>
              </w:rPr>
            </w:pPr>
            <w:r>
              <w:rPr>
                <w:sz w:val="24"/>
              </w:rPr>
              <w:t>Тенденция</w:t>
            </w:r>
            <w:r>
              <w:rPr>
                <w:spacing w:val="-5"/>
                <w:sz w:val="24"/>
              </w:rPr>
              <w:t xml:space="preserve"> </w:t>
            </w:r>
            <w:r>
              <w:rPr>
                <w:sz w:val="24"/>
              </w:rPr>
              <w:t>к</w:t>
            </w:r>
            <w:r>
              <w:rPr>
                <w:spacing w:val="-1"/>
                <w:sz w:val="24"/>
              </w:rPr>
              <w:t xml:space="preserve"> </w:t>
            </w:r>
            <w:r>
              <w:rPr>
                <w:spacing w:val="-2"/>
                <w:sz w:val="24"/>
              </w:rPr>
              <w:t>целенаправленным</w:t>
            </w:r>
          </w:p>
          <w:p w:rsidR="005B45D4" w:rsidRDefault="00A20134">
            <w:pPr>
              <w:pStyle w:val="TableParagraph"/>
              <w:spacing w:line="264" w:lineRule="exact"/>
              <w:ind w:left="129"/>
              <w:rPr>
                <w:sz w:val="24"/>
              </w:rPr>
            </w:pPr>
            <w:r>
              <w:rPr>
                <w:spacing w:val="-2"/>
                <w:sz w:val="24"/>
              </w:rPr>
              <w:t>действиям.</w:t>
            </w:r>
          </w:p>
        </w:tc>
        <w:tc>
          <w:tcPr>
            <w:tcW w:w="361" w:type="dxa"/>
          </w:tcPr>
          <w:p w:rsidR="005B45D4" w:rsidRDefault="005B45D4">
            <w:pPr>
              <w:pStyle w:val="TableParagraph"/>
              <w:rPr>
                <w:sz w:val="24"/>
              </w:rPr>
            </w:pPr>
          </w:p>
        </w:tc>
        <w:tc>
          <w:tcPr>
            <w:tcW w:w="364"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3"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3"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3"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1" w:type="dxa"/>
          </w:tcPr>
          <w:p w:rsidR="005B45D4" w:rsidRDefault="005B45D4">
            <w:pPr>
              <w:pStyle w:val="TableParagraph"/>
              <w:rPr>
                <w:sz w:val="24"/>
              </w:rPr>
            </w:pPr>
          </w:p>
        </w:tc>
      </w:tr>
      <w:tr w:rsidR="005B45D4">
        <w:trPr>
          <w:trHeight w:val="354"/>
        </w:trPr>
        <w:tc>
          <w:tcPr>
            <w:tcW w:w="1985" w:type="dxa"/>
            <w:vMerge w:val="restart"/>
          </w:tcPr>
          <w:p w:rsidR="005B45D4" w:rsidRDefault="00A20134">
            <w:pPr>
              <w:pStyle w:val="TableParagraph"/>
              <w:spacing w:before="272"/>
              <w:ind w:left="110" w:right="221" w:firstLine="141"/>
              <w:rPr>
                <w:b/>
                <w:sz w:val="24"/>
              </w:rPr>
            </w:pPr>
            <w:r>
              <w:rPr>
                <w:b/>
                <w:spacing w:val="-2"/>
                <w:sz w:val="24"/>
              </w:rPr>
              <w:t xml:space="preserve">8.Психомотор </w:t>
            </w:r>
            <w:proofErr w:type="spellStart"/>
            <w:r>
              <w:rPr>
                <w:b/>
                <w:sz w:val="24"/>
              </w:rPr>
              <w:t>ное</w:t>
            </w:r>
            <w:proofErr w:type="spellEnd"/>
            <w:r>
              <w:rPr>
                <w:b/>
                <w:sz w:val="24"/>
              </w:rPr>
              <w:t xml:space="preserve"> развитие</w:t>
            </w:r>
          </w:p>
        </w:tc>
        <w:tc>
          <w:tcPr>
            <w:tcW w:w="4036" w:type="dxa"/>
          </w:tcPr>
          <w:p w:rsidR="005B45D4" w:rsidRDefault="00A20134">
            <w:pPr>
              <w:pStyle w:val="TableParagraph"/>
              <w:spacing w:line="268" w:lineRule="exact"/>
              <w:ind w:left="818"/>
              <w:rPr>
                <w:sz w:val="24"/>
              </w:rPr>
            </w:pPr>
            <w:r>
              <w:rPr>
                <w:sz w:val="24"/>
              </w:rPr>
              <w:t>Мелкая</w:t>
            </w:r>
            <w:r>
              <w:rPr>
                <w:spacing w:val="-4"/>
                <w:sz w:val="24"/>
              </w:rPr>
              <w:t xml:space="preserve"> </w:t>
            </w:r>
            <w:r>
              <w:rPr>
                <w:sz w:val="24"/>
              </w:rPr>
              <w:t>моторика</w:t>
            </w:r>
            <w:r>
              <w:rPr>
                <w:spacing w:val="-2"/>
                <w:sz w:val="24"/>
              </w:rPr>
              <w:t xml:space="preserve"> </w:t>
            </w:r>
            <w:r>
              <w:rPr>
                <w:spacing w:val="-4"/>
                <w:sz w:val="24"/>
              </w:rPr>
              <w:t>рук.</w:t>
            </w:r>
          </w:p>
        </w:tc>
        <w:tc>
          <w:tcPr>
            <w:tcW w:w="361" w:type="dxa"/>
          </w:tcPr>
          <w:p w:rsidR="005B45D4" w:rsidRDefault="005B45D4">
            <w:pPr>
              <w:pStyle w:val="TableParagraph"/>
              <w:rPr>
                <w:sz w:val="24"/>
              </w:rPr>
            </w:pPr>
          </w:p>
        </w:tc>
        <w:tc>
          <w:tcPr>
            <w:tcW w:w="364"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3"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3"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3"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1" w:type="dxa"/>
          </w:tcPr>
          <w:p w:rsidR="005B45D4" w:rsidRDefault="005B45D4">
            <w:pPr>
              <w:pStyle w:val="TableParagraph"/>
              <w:rPr>
                <w:sz w:val="24"/>
              </w:rPr>
            </w:pPr>
          </w:p>
        </w:tc>
      </w:tr>
      <w:tr w:rsidR="005B45D4">
        <w:trPr>
          <w:trHeight w:val="357"/>
        </w:trPr>
        <w:tc>
          <w:tcPr>
            <w:tcW w:w="1985" w:type="dxa"/>
            <w:vMerge/>
            <w:tcBorders>
              <w:top w:val="nil"/>
            </w:tcBorders>
          </w:tcPr>
          <w:p w:rsidR="005B45D4" w:rsidRDefault="005B45D4">
            <w:pPr>
              <w:rPr>
                <w:sz w:val="2"/>
                <w:szCs w:val="2"/>
              </w:rPr>
            </w:pPr>
          </w:p>
        </w:tc>
        <w:tc>
          <w:tcPr>
            <w:tcW w:w="4036" w:type="dxa"/>
          </w:tcPr>
          <w:p w:rsidR="005B45D4" w:rsidRDefault="00A20134">
            <w:pPr>
              <w:pStyle w:val="TableParagraph"/>
              <w:spacing w:line="268" w:lineRule="exact"/>
              <w:ind w:left="818"/>
              <w:rPr>
                <w:sz w:val="24"/>
              </w:rPr>
            </w:pPr>
            <w:r>
              <w:rPr>
                <w:sz w:val="24"/>
              </w:rPr>
              <w:t>Общая</w:t>
            </w:r>
            <w:r>
              <w:rPr>
                <w:spacing w:val="-5"/>
                <w:sz w:val="24"/>
              </w:rPr>
              <w:t xml:space="preserve"> </w:t>
            </w:r>
            <w:r>
              <w:rPr>
                <w:sz w:val="24"/>
              </w:rPr>
              <w:t>координация</w:t>
            </w:r>
            <w:r>
              <w:rPr>
                <w:spacing w:val="-4"/>
                <w:sz w:val="24"/>
              </w:rPr>
              <w:t xml:space="preserve"> </w:t>
            </w:r>
            <w:r>
              <w:rPr>
                <w:spacing w:val="-2"/>
                <w:sz w:val="24"/>
              </w:rPr>
              <w:t>движений</w:t>
            </w:r>
          </w:p>
        </w:tc>
        <w:tc>
          <w:tcPr>
            <w:tcW w:w="361" w:type="dxa"/>
          </w:tcPr>
          <w:p w:rsidR="005B45D4" w:rsidRDefault="005B45D4">
            <w:pPr>
              <w:pStyle w:val="TableParagraph"/>
              <w:rPr>
                <w:sz w:val="24"/>
              </w:rPr>
            </w:pPr>
          </w:p>
        </w:tc>
        <w:tc>
          <w:tcPr>
            <w:tcW w:w="364"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3"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3"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3"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1" w:type="dxa"/>
          </w:tcPr>
          <w:p w:rsidR="005B45D4" w:rsidRDefault="005B45D4">
            <w:pPr>
              <w:pStyle w:val="TableParagraph"/>
              <w:rPr>
                <w:sz w:val="24"/>
              </w:rPr>
            </w:pPr>
          </w:p>
        </w:tc>
      </w:tr>
      <w:tr w:rsidR="005B45D4">
        <w:trPr>
          <w:trHeight w:val="352"/>
        </w:trPr>
        <w:tc>
          <w:tcPr>
            <w:tcW w:w="1985" w:type="dxa"/>
            <w:vMerge/>
            <w:tcBorders>
              <w:top w:val="nil"/>
            </w:tcBorders>
          </w:tcPr>
          <w:p w:rsidR="005B45D4" w:rsidRDefault="005B45D4">
            <w:pPr>
              <w:rPr>
                <w:sz w:val="2"/>
                <w:szCs w:val="2"/>
              </w:rPr>
            </w:pPr>
          </w:p>
        </w:tc>
        <w:tc>
          <w:tcPr>
            <w:tcW w:w="4036" w:type="dxa"/>
          </w:tcPr>
          <w:p w:rsidR="005B45D4" w:rsidRDefault="00A20134">
            <w:pPr>
              <w:pStyle w:val="TableParagraph"/>
              <w:spacing w:line="268" w:lineRule="exact"/>
              <w:ind w:left="818"/>
              <w:rPr>
                <w:sz w:val="24"/>
              </w:rPr>
            </w:pPr>
            <w:r>
              <w:rPr>
                <w:spacing w:val="-2"/>
                <w:sz w:val="24"/>
              </w:rPr>
              <w:t>Мимика.</w:t>
            </w:r>
          </w:p>
        </w:tc>
        <w:tc>
          <w:tcPr>
            <w:tcW w:w="361" w:type="dxa"/>
          </w:tcPr>
          <w:p w:rsidR="005B45D4" w:rsidRDefault="005B45D4">
            <w:pPr>
              <w:pStyle w:val="TableParagraph"/>
              <w:rPr>
                <w:sz w:val="24"/>
              </w:rPr>
            </w:pPr>
          </w:p>
        </w:tc>
        <w:tc>
          <w:tcPr>
            <w:tcW w:w="364"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3"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3"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3"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1" w:type="dxa"/>
          </w:tcPr>
          <w:p w:rsidR="005B45D4" w:rsidRDefault="005B45D4">
            <w:pPr>
              <w:pStyle w:val="TableParagraph"/>
              <w:rPr>
                <w:sz w:val="24"/>
              </w:rPr>
            </w:pPr>
          </w:p>
        </w:tc>
      </w:tr>
      <w:tr w:rsidR="005B45D4">
        <w:trPr>
          <w:trHeight w:val="354"/>
        </w:trPr>
        <w:tc>
          <w:tcPr>
            <w:tcW w:w="1985" w:type="dxa"/>
            <w:vMerge w:val="restart"/>
          </w:tcPr>
          <w:p w:rsidR="005B45D4" w:rsidRDefault="00A20134">
            <w:pPr>
              <w:pStyle w:val="TableParagraph"/>
              <w:ind w:left="110" w:firstLine="141"/>
              <w:rPr>
                <w:b/>
                <w:sz w:val="24"/>
              </w:rPr>
            </w:pPr>
            <w:r>
              <w:rPr>
                <w:b/>
                <w:spacing w:val="-2"/>
                <w:sz w:val="24"/>
              </w:rPr>
              <w:t>9.Социально- бытовая</w:t>
            </w:r>
          </w:p>
          <w:p w:rsidR="005B45D4" w:rsidRDefault="00A20134">
            <w:pPr>
              <w:pStyle w:val="TableParagraph"/>
              <w:spacing w:line="259" w:lineRule="exact"/>
              <w:ind w:left="110"/>
              <w:rPr>
                <w:b/>
                <w:sz w:val="24"/>
              </w:rPr>
            </w:pPr>
            <w:r>
              <w:rPr>
                <w:b/>
                <w:spacing w:val="-2"/>
                <w:sz w:val="24"/>
              </w:rPr>
              <w:t>ориентация</w:t>
            </w:r>
          </w:p>
        </w:tc>
        <w:tc>
          <w:tcPr>
            <w:tcW w:w="4036" w:type="dxa"/>
          </w:tcPr>
          <w:p w:rsidR="005B45D4" w:rsidRDefault="00A20134">
            <w:pPr>
              <w:pStyle w:val="TableParagraph"/>
              <w:spacing w:line="270" w:lineRule="exact"/>
              <w:ind w:left="818"/>
              <w:rPr>
                <w:sz w:val="24"/>
              </w:rPr>
            </w:pPr>
            <w:r>
              <w:rPr>
                <w:sz w:val="24"/>
              </w:rPr>
              <w:t>Личная</w:t>
            </w:r>
            <w:r>
              <w:rPr>
                <w:spacing w:val="-2"/>
                <w:sz w:val="24"/>
              </w:rPr>
              <w:t xml:space="preserve"> гигиена</w:t>
            </w:r>
          </w:p>
        </w:tc>
        <w:tc>
          <w:tcPr>
            <w:tcW w:w="361" w:type="dxa"/>
          </w:tcPr>
          <w:p w:rsidR="005B45D4" w:rsidRDefault="005B45D4">
            <w:pPr>
              <w:pStyle w:val="TableParagraph"/>
              <w:rPr>
                <w:sz w:val="24"/>
              </w:rPr>
            </w:pPr>
          </w:p>
        </w:tc>
        <w:tc>
          <w:tcPr>
            <w:tcW w:w="364"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3"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3"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3"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1" w:type="dxa"/>
          </w:tcPr>
          <w:p w:rsidR="005B45D4" w:rsidRDefault="005B45D4">
            <w:pPr>
              <w:pStyle w:val="TableParagraph"/>
              <w:rPr>
                <w:sz w:val="24"/>
              </w:rPr>
            </w:pPr>
          </w:p>
        </w:tc>
      </w:tr>
      <w:tr w:rsidR="005B45D4">
        <w:trPr>
          <w:trHeight w:val="465"/>
        </w:trPr>
        <w:tc>
          <w:tcPr>
            <w:tcW w:w="1985" w:type="dxa"/>
            <w:vMerge/>
            <w:tcBorders>
              <w:top w:val="nil"/>
            </w:tcBorders>
          </w:tcPr>
          <w:p w:rsidR="005B45D4" w:rsidRDefault="005B45D4">
            <w:pPr>
              <w:rPr>
                <w:sz w:val="2"/>
                <w:szCs w:val="2"/>
              </w:rPr>
            </w:pPr>
          </w:p>
        </w:tc>
        <w:tc>
          <w:tcPr>
            <w:tcW w:w="4036" w:type="dxa"/>
          </w:tcPr>
          <w:p w:rsidR="005B45D4" w:rsidRDefault="00A20134">
            <w:pPr>
              <w:pStyle w:val="TableParagraph"/>
              <w:spacing w:line="268" w:lineRule="exact"/>
              <w:ind w:left="818"/>
              <w:rPr>
                <w:sz w:val="24"/>
              </w:rPr>
            </w:pPr>
            <w:r>
              <w:rPr>
                <w:sz w:val="24"/>
              </w:rPr>
              <w:t>Одевание</w:t>
            </w:r>
            <w:r>
              <w:rPr>
                <w:spacing w:val="-3"/>
                <w:sz w:val="24"/>
              </w:rPr>
              <w:t xml:space="preserve"> </w:t>
            </w:r>
            <w:r>
              <w:rPr>
                <w:sz w:val="24"/>
              </w:rPr>
              <w:t>и</w:t>
            </w:r>
            <w:r>
              <w:rPr>
                <w:spacing w:val="-2"/>
                <w:sz w:val="24"/>
              </w:rPr>
              <w:t xml:space="preserve"> раздевание</w:t>
            </w:r>
          </w:p>
        </w:tc>
        <w:tc>
          <w:tcPr>
            <w:tcW w:w="361" w:type="dxa"/>
          </w:tcPr>
          <w:p w:rsidR="005B45D4" w:rsidRDefault="005B45D4">
            <w:pPr>
              <w:pStyle w:val="TableParagraph"/>
              <w:rPr>
                <w:sz w:val="24"/>
              </w:rPr>
            </w:pPr>
          </w:p>
        </w:tc>
        <w:tc>
          <w:tcPr>
            <w:tcW w:w="364"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3"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3"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3" w:type="dxa"/>
          </w:tcPr>
          <w:p w:rsidR="005B45D4" w:rsidRDefault="005B45D4">
            <w:pPr>
              <w:pStyle w:val="TableParagraph"/>
              <w:rPr>
                <w:sz w:val="24"/>
              </w:rPr>
            </w:pPr>
          </w:p>
        </w:tc>
        <w:tc>
          <w:tcPr>
            <w:tcW w:w="361" w:type="dxa"/>
          </w:tcPr>
          <w:p w:rsidR="005B45D4" w:rsidRDefault="005B45D4">
            <w:pPr>
              <w:pStyle w:val="TableParagraph"/>
              <w:rPr>
                <w:sz w:val="24"/>
              </w:rPr>
            </w:pPr>
          </w:p>
        </w:tc>
        <w:tc>
          <w:tcPr>
            <w:tcW w:w="361" w:type="dxa"/>
          </w:tcPr>
          <w:p w:rsidR="005B45D4" w:rsidRDefault="005B45D4">
            <w:pPr>
              <w:pStyle w:val="TableParagraph"/>
              <w:rPr>
                <w:sz w:val="24"/>
              </w:rPr>
            </w:pPr>
          </w:p>
        </w:tc>
      </w:tr>
    </w:tbl>
    <w:p w:rsidR="005B45D4" w:rsidRDefault="005B45D4">
      <w:pPr>
        <w:pStyle w:val="TableParagraph"/>
        <w:rPr>
          <w:sz w:val="24"/>
        </w:rPr>
        <w:sectPr w:rsidR="005B45D4">
          <w:pgSz w:w="11900" w:h="16850"/>
          <w:pgMar w:top="1740" w:right="425" w:bottom="660" w:left="992" w:header="720" w:footer="720" w:gutter="0"/>
          <w:cols w:space="720"/>
        </w:sectPr>
      </w:pPr>
    </w:p>
    <w:tbl>
      <w:tblPr>
        <w:tblStyle w:val="TableNormal"/>
        <w:tblW w:w="0" w:type="auto"/>
        <w:tblInd w:w="3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39"/>
        <w:gridCol w:w="4035"/>
        <w:gridCol w:w="363"/>
        <w:gridCol w:w="360"/>
        <w:gridCol w:w="362"/>
        <w:gridCol w:w="360"/>
        <w:gridCol w:w="362"/>
        <w:gridCol w:w="360"/>
        <w:gridCol w:w="360"/>
        <w:gridCol w:w="363"/>
        <w:gridCol w:w="360"/>
        <w:gridCol w:w="362"/>
        <w:gridCol w:w="360"/>
      </w:tblGrid>
      <w:tr w:rsidR="005B45D4">
        <w:trPr>
          <w:trHeight w:val="357"/>
        </w:trPr>
        <w:tc>
          <w:tcPr>
            <w:tcW w:w="2139" w:type="dxa"/>
            <w:vMerge w:val="restart"/>
          </w:tcPr>
          <w:p w:rsidR="005B45D4" w:rsidRDefault="005B45D4">
            <w:pPr>
              <w:pStyle w:val="TableParagraph"/>
              <w:rPr>
                <w:sz w:val="24"/>
              </w:rPr>
            </w:pPr>
          </w:p>
        </w:tc>
        <w:tc>
          <w:tcPr>
            <w:tcW w:w="4035" w:type="dxa"/>
          </w:tcPr>
          <w:p w:rsidR="005B45D4" w:rsidRDefault="00A20134">
            <w:pPr>
              <w:pStyle w:val="TableParagraph"/>
              <w:spacing w:line="268" w:lineRule="exact"/>
              <w:ind w:left="820"/>
              <w:rPr>
                <w:sz w:val="24"/>
              </w:rPr>
            </w:pPr>
            <w:r>
              <w:rPr>
                <w:sz w:val="24"/>
              </w:rPr>
              <w:t>Прием</w:t>
            </w:r>
            <w:r>
              <w:rPr>
                <w:spacing w:val="-4"/>
                <w:sz w:val="24"/>
              </w:rPr>
              <w:t xml:space="preserve"> пищи</w:t>
            </w:r>
          </w:p>
        </w:tc>
        <w:tc>
          <w:tcPr>
            <w:tcW w:w="363" w:type="dxa"/>
          </w:tcPr>
          <w:p w:rsidR="005B45D4" w:rsidRDefault="005B45D4">
            <w:pPr>
              <w:pStyle w:val="TableParagraph"/>
              <w:rPr>
                <w:sz w:val="24"/>
              </w:rPr>
            </w:pPr>
          </w:p>
        </w:tc>
        <w:tc>
          <w:tcPr>
            <w:tcW w:w="360" w:type="dxa"/>
          </w:tcPr>
          <w:p w:rsidR="005B45D4" w:rsidRDefault="005B45D4">
            <w:pPr>
              <w:pStyle w:val="TableParagraph"/>
              <w:rPr>
                <w:sz w:val="24"/>
              </w:rPr>
            </w:pPr>
          </w:p>
        </w:tc>
        <w:tc>
          <w:tcPr>
            <w:tcW w:w="362" w:type="dxa"/>
          </w:tcPr>
          <w:p w:rsidR="005B45D4" w:rsidRDefault="005B45D4">
            <w:pPr>
              <w:pStyle w:val="TableParagraph"/>
              <w:rPr>
                <w:sz w:val="24"/>
              </w:rPr>
            </w:pPr>
          </w:p>
        </w:tc>
        <w:tc>
          <w:tcPr>
            <w:tcW w:w="360" w:type="dxa"/>
          </w:tcPr>
          <w:p w:rsidR="005B45D4" w:rsidRDefault="005B45D4">
            <w:pPr>
              <w:pStyle w:val="TableParagraph"/>
              <w:rPr>
                <w:sz w:val="24"/>
              </w:rPr>
            </w:pPr>
          </w:p>
        </w:tc>
        <w:tc>
          <w:tcPr>
            <w:tcW w:w="362" w:type="dxa"/>
          </w:tcPr>
          <w:p w:rsidR="005B45D4" w:rsidRDefault="005B45D4">
            <w:pPr>
              <w:pStyle w:val="TableParagraph"/>
              <w:rPr>
                <w:sz w:val="24"/>
              </w:rPr>
            </w:pPr>
          </w:p>
        </w:tc>
        <w:tc>
          <w:tcPr>
            <w:tcW w:w="360" w:type="dxa"/>
          </w:tcPr>
          <w:p w:rsidR="005B45D4" w:rsidRDefault="005B45D4">
            <w:pPr>
              <w:pStyle w:val="TableParagraph"/>
              <w:rPr>
                <w:sz w:val="24"/>
              </w:rPr>
            </w:pPr>
          </w:p>
        </w:tc>
        <w:tc>
          <w:tcPr>
            <w:tcW w:w="360" w:type="dxa"/>
          </w:tcPr>
          <w:p w:rsidR="005B45D4" w:rsidRDefault="005B45D4">
            <w:pPr>
              <w:pStyle w:val="TableParagraph"/>
              <w:rPr>
                <w:sz w:val="24"/>
              </w:rPr>
            </w:pPr>
          </w:p>
        </w:tc>
        <w:tc>
          <w:tcPr>
            <w:tcW w:w="363" w:type="dxa"/>
          </w:tcPr>
          <w:p w:rsidR="005B45D4" w:rsidRDefault="005B45D4">
            <w:pPr>
              <w:pStyle w:val="TableParagraph"/>
              <w:rPr>
                <w:sz w:val="24"/>
              </w:rPr>
            </w:pPr>
          </w:p>
        </w:tc>
        <w:tc>
          <w:tcPr>
            <w:tcW w:w="360" w:type="dxa"/>
          </w:tcPr>
          <w:p w:rsidR="005B45D4" w:rsidRDefault="005B45D4">
            <w:pPr>
              <w:pStyle w:val="TableParagraph"/>
              <w:rPr>
                <w:sz w:val="24"/>
              </w:rPr>
            </w:pPr>
          </w:p>
        </w:tc>
        <w:tc>
          <w:tcPr>
            <w:tcW w:w="362" w:type="dxa"/>
          </w:tcPr>
          <w:p w:rsidR="005B45D4" w:rsidRDefault="005B45D4">
            <w:pPr>
              <w:pStyle w:val="TableParagraph"/>
              <w:rPr>
                <w:sz w:val="24"/>
              </w:rPr>
            </w:pPr>
          </w:p>
        </w:tc>
        <w:tc>
          <w:tcPr>
            <w:tcW w:w="360" w:type="dxa"/>
          </w:tcPr>
          <w:p w:rsidR="005B45D4" w:rsidRDefault="005B45D4">
            <w:pPr>
              <w:pStyle w:val="TableParagraph"/>
              <w:rPr>
                <w:sz w:val="24"/>
              </w:rPr>
            </w:pPr>
          </w:p>
        </w:tc>
      </w:tr>
      <w:tr w:rsidR="005B45D4">
        <w:trPr>
          <w:trHeight w:val="828"/>
        </w:trPr>
        <w:tc>
          <w:tcPr>
            <w:tcW w:w="2139" w:type="dxa"/>
            <w:vMerge/>
            <w:tcBorders>
              <w:top w:val="nil"/>
            </w:tcBorders>
          </w:tcPr>
          <w:p w:rsidR="005B45D4" w:rsidRDefault="005B45D4">
            <w:pPr>
              <w:rPr>
                <w:sz w:val="2"/>
                <w:szCs w:val="2"/>
              </w:rPr>
            </w:pPr>
          </w:p>
        </w:tc>
        <w:tc>
          <w:tcPr>
            <w:tcW w:w="4035" w:type="dxa"/>
          </w:tcPr>
          <w:p w:rsidR="005B45D4" w:rsidRDefault="00A20134">
            <w:pPr>
              <w:pStyle w:val="TableParagraph"/>
              <w:ind w:left="820"/>
              <w:rPr>
                <w:sz w:val="24"/>
              </w:rPr>
            </w:pPr>
            <w:r>
              <w:rPr>
                <w:sz w:val="24"/>
              </w:rPr>
              <w:t>Знание</w:t>
            </w:r>
            <w:r>
              <w:rPr>
                <w:spacing w:val="-14"/>
                <w:sz w:val="24"/>
              </w:rPr>
              <w:t xml:space="preserve"> </w:t>
            </w:r>
            <w:r>
              <w:rPr>
                <w:sz w:val="24"/>
              </w:rPr>
              <w:t>и</w:t>
            </w:r>
            <w:r>
              <w:rPr>
                <w:spacing w:val="-14"/>
                <w:sz w:val="24"/>
              </w:rPr>
              <w:t xml:space="preserve"> </w:t>
            </w:r>
            <w:r>
              <w:rPr>
                <w:sz w:val="24"/>
              </w:rPr>
              <w:t>определение</w:t>
            </w:r>
            <w:r>
              <w:rPr>
                <w:spacing w:val="-14"/>
                <w:sz w:val="24"/>
              </w:rPr>
              <w:t xml:space="preserve"> </w:t>
            </w:r>
            <w:r>
              <w:rPr>
                <w:sz w:val="24"/>
              </w:rPr>
              <w:t xml:space="preserve">частей </w:t>
            </w:r>
            <w:r>
              <w:rPr>
                <w:spacing w:val="-2"/>
                <w:sz w:val="24"/>
              </w:rPr>
              <w:t>своего</w:t>
            </w:r>
          </w:p>
          <w:p w:rsidR="005B45D4" w:rsidRDefault="00A20134">
            <w:pPr>
              <w:pStyle w:val="TableParagraph"/>
              <w:spacing w:line="264" w:lineRule="exact"/>
              <w:ind w:left="107"/>
              <w:rPr>
                <w:sz w:val="24"/>
              </w:rPr>
            </w:pPr>
            <w:r>
              <w:rPr>
                <w:spacing w:val="-4"/>
                <w:sz w:val="24"/>
              </w:rPr>
              <w:t>тела</w:t>
            </w:r>
          </w:p>
        </w:tc>
        <w:tc>
          <w:tcPr>
            <w:tcW w:w="363" w:type="dxa"/>
          </w:tcPr>
          <w:p w:rsidR="005B45D4" w:rsidRDefault="005B45D4">
            <w:pPr>
              <w:pStyle w:val="TableParagraph"/>
              <w:rPr>
                <w:sz w:val="24"/>
              </w:rPr>
            </w:pPr>
          </w:p>
        </w:tc>
        <w:tc>
          <w:tcPr>
            <w:tcW w:w="360" w:type="dxa"/>
          </w:tcPr>
          <w:p w:rsidR="005B45D4" w:rsidRDefault="005B45D4">
            <w:pPr>
              <w:pStyle w:val="TableParagraph"/>
              <w:rPr>
                <w:sz w:val="24"/>
              </w:rPr>
            </w:pPr>
          </w:p>
        </w:tc>
        <w:tc>
          <w:tcPr>
            <w:tcW w:w="362" w:type="dxa"/>
          </w:tcPr>
          <w:p w:rsidR="005B45D4" w:rsidRDefault="005B45D4">
            <w:pPr>
              <w:pStyle w:val="TableParagraph"/>
              <w:rPr>
                <w:sz w:val="24"/>
              </w:rPr>
            </w:pPr>
          </w:p>
        </w:tc>
        <w:tc>
          <w:tcPr>
            <w:tcW w:w="360" w:type="dxa"/>
          </w:tcPr>
          <w:p w:rsidR="005B45D4" w:rsidRDefault="005B45D4">
            <w:pPr>
              <w:pStyle w:val="TableParagraph"/>
              <w:rPr>
                <w:sz w:val="24"/>
              </w:rPr>
            </w:pPr>
          </w:p>
        </w:tc>
        <w:tc>
          <w:tcPr>
            <w:tcW w:w="362" w:type="dxa"/>
          </w:tcPr>
          <w:p w:rsidR="005B45D4" w:rsidRDefault="005B45D4">
            <w:pPr>
              <w:pStyle w:val="TableParagraph"/>
              <w:rPr>
                <w:sz w:val="24"/>
              </w:rPr>
            </w:pPr>
          </w:p>
        </w:tc>
        <w:tc>
          <w:tcPr>
            <w:tcW w:w="360" w:type="dxa"/>
          </w:tcPr>
          <w:p w:rsidR="005B45D4" w:rsidRDefault="005B45D4">
            <w:pPr>
              <w:pStyle w:val="TableParagraph"/>
              <w:rPr>
                <w:sz w:val="24"/>
              </w:rPr>
            </w:pPr>
          </w:p>
        </w:tc>
        <w:tc>
          <w:tcPr>
            <w:tcW w:w="360" w:type="dxa"/>
          </w:tcPr>
          <w:p w:rsidR="005B45D4" w:rsidRDefault="005B45D4">
            <w:pPr>
              <w:pStyle w:val="TableParagraph"/>
              <w:rPr>
                <w:sz w:val="24"/>
              </w:rPr>
            </w:pPr>
          </w:p>
        </w:tc>
        <w:tc>
          <w:tcPr>
            <w:tcW w:w="363" w:type="dxa"/>
          </w:tcPr>
          <w:p w:rsidR="005B45D4" w:rsidRDefault="005B45D4">
            <w:pPr>
              <w:pStyle w:val="TableParagraph"/>
              <w:rPr>
                <w:sz w:val="24"/>
              </w:rPr>
            </w:pPr>
          </w:p>
        </w:tc>
        <w:tc>
          <w:tcPr>
            <w:tcW w:w="360" w:type="dxa"/>
          </w:tcPr>
          <w:p w:rsidR="005B45D4" w:rsidRDefault="005B45D4">
            <w:pPr>
              <w:pStyle w:val="TableParagraph"/>
              <w:rPr>
                <w:sz w:val="24"/>
              </w:rPr>
            </w:pPr>
          </w:p>
        </w:tc>
        <w:tc>
          <w:tcPr>
            <w:tcW w:w="362" w:type="dxa"/>
          </w:tcPr>
          <w:p w:rsidR="005B45D4" w:rsidRDefault="005B45D4">
            <w:pPr>
              <w:pStyle w:val="TableParagraph"/>
              <w:rPr>
                <w:sz w:val="24"/>
              </w:rPr>
            </w:pPr>
          </w:p>
        </w:tc>
        <w:tc>
          <w:tcPr>
            <w:tcW w:w="360" w:type="dxa"/>
          </w:tcPr>
          <w:p w:rsidR="005B45D4" w:rsidRDefault="005B45D4">
            <w:pPr>
              <w:pStyle w:val="TableParagraph"/>
              <w:rPr>
                <w:sz w:val="24"/>
              </w:rPr>
            </w:pPr>
          </w:p>
        </w:tc>
      </w:tr>
      <w:tr w:rsidR="005B45D4">
        <w:trPr>
          <w:trHeight w:val="357"/>
        </w:trPr>
        <w:tc>
          <w:tcPr>
            <w:tcW w:w="2139" w:type="dxa"/>
            <w:vMerge/>
            <w:tcBorders>
              <w:top w:val="nil"/>
            </w:tcBorders>
          </w:tcPr>
          <w:p w:rsidR="005B45D4" w:rsidRDefault="005B45D4">
            <w:pPr>
              <w:rPr>
                <w:sz w:val="2"/>
                <w:szCs w:val="2"/>
              </w:rPr>
            </w:pPr>
          </w:p>
        </w:tc>
        <w:tc>
          <w:tcPr>
            <w:tcW w:w="4035" w:type="dxa"/>
          </w:tcPr>
          <w:p w:rsidR="005B45D4" w:rsidRDefault="00A20134">
            <w:pPr>
              <w:pStyle w:val="TableParagraph"/>
              <w:spacing w:line="268" w:lineRule="exact"/>
              <w:ind w:left="820"/>
              <w:rPr>
                <w:sz w:val="24"/>
              </w:rPr>
            </w:pPr>
            <w:r>
              <w:rPr>
                <w:sz w:val="24"/>
              </w:rPr>
              <w:t>Знание</w:t>
            </w:r>
            <w:r>
              <w:rPr>
                <w:spacing w:val="-4"/>
                <w:sz w:val="24"/>
              </w:rPr>
              <w:t xml:space="preserve"> </w:t>
            </w:r>
            <w:r>
              <w:rPr>
                <w:sz w:val="24"/>
              </w:rPr>
              <w:t>своего</w:t>
            </w:r>
            <w:r>
              <w:rPr>
                <w:spacing w:val="-1"/>
                <w:sz w:val="24"/>
              </w:rPr>
              <w:t xml:space="preserve"> </w:t>
            </w:r>
            <w:r>
              <w:rPr>
                <w:spacing w:val="-2"/>
                <w:sz w:val="24"/>
              </w:rPr>
              <w:t>адреса</w:t>
            </w:r>
          </w:p>
        </w:tc>
        <w:tc>
          <w:tcPr>
            <w:tcW w:w="363" w:type="dxa"/>
          </w:tcPr>
          <w:p w:rsidR="005B45D4" w:rsidRDefault="005B45D4">
            <w:pPr>
              <w:pStyle w:val="TableParagraph"/>
              <w:rPr>
                <w:sz w:val="24"/>
              </w:rPr>
            </w:pPr>
          </w:p>
        </w:tc>
        <w:tc>
          <w:tcPr>
            <w:tcW w:w="360" w:type="dxa"/>
          </w:tcPr>
          <w:p w:rsidR="005B45D4" w:rsidRDefault="005B45D4">
            <w:pPr>
              <w:pStyle w:val="TableParagraph"/>
              <w:rPr>
                <w:sz w:val="24"/>
              </w:rPr>
            </w:pPr>
          </w:p>
        </w:tc>
        <w:tc>
          <w:tcPr>
            <w:tcW w:w="362" w:type="dxa"/>
          </w:tcPr>
          <w:p w:rsidR="005B45D4" w:rsidRDefault="005B45D4">
            <w:pPr>
              <w:pStyle w:val="TableParagraph"/>
              <w:rPr>
                <w:sz w:val="24"/>
              </w:rPr>
            </w:pPr>
          </w:p>
        </w:tc>
        <w:tc>
          <w:tcPr>
            <w:tcW w:w="360" w:type="dxa"/>
          </w:tcPr>
          <w:p w:rsidR="005B45D4" w:rsidRDefault="005B45D4">
            <w:pPr>
              <w:pStyle w:val="TableParagraph"/>
              <w:rPr>
                <w:sz w:val="24"/>
              </w:rPr>
            </w:pPr>
          </w:p>
        </w:tc>
        <w:tc>
          <w:tcPr>
            <w:tcW w:w="362" w:type="dxa"/>
          </w:tcPr>
          <w:p w:rsidR="005B45D4" w:rsidRDefault="005B45D4">
            <w:pPr>
              <w:pStyle w:val="TableParagraph"/>
              <w:rPr>
                <w:sz w:val="24"/>
              </w:rPr>
            </w:pPr>
          </w:p>
        </w:tc>
        <w:tc>
          <w:tcPr>
            <w:tcW w:w="360" w:type="dxa"/>
          </w:tcPr>
          <w:p w:rsidR="005B45D4" w:rsidRDefault="005B45D4">
            <w:pPr>
              <w:pStyle w:val="TableParagraph"/>
              <w:rPr>
                <w:sz w:val="24"/>
              </w:rPr>
            </w:pPr>
          </w:p>
        </w:tc>
        <w:tc>
          <w:tcPr>
            <w:tcW w:w="360" w:type="dxa"/>
          </w:tcPr>
          <w:p w:rsidR="005B45D4" w:rsidRDefault="005B45D4">
            <w:pPr>
              <w:pStyle w:val="TableParagraph"/>
              <w:rPr>
                <w:sz w:val="24"/>
              </w:rPr>
            </w:pPr>
          </w:p>
        </w:tc>
        <w:tc>
          <w:tcPr>
            <w:tcW w:w="363" w:type="dxa"/>
          </w:tcPr>
          <w:p w:rsidR="005B45D4" w:rsidRDefault="005B45D4">
            <w:pPr>
              <w:pStyle w:val="TableParagraph"/>
              <w:rPr>
                <w:sz w:val="24"/>
              </w:rPr>
            </w:pPr>
          </w:p>
        </w:tc>
        <w:tc>
          <w:tcPr>
            <w:tcW w:w="360" w:type="dxa"/>
          </w:tcPr>
          <w:p w:rsidR="005B45D4" w:rsidRDefault="005B45D4">
            <w:pPr>
              <w:pStyle w:val="TableParagraph"/>
              <w:rPr>
                <w:sz w:val="24"/>
              </w:rPr>
            </w:pPr>
          </w:p>
        </w:tc>
        <w:tc>
          <w:tcPr>
            <w:tcW w:w="362" w:type="dxa"/>
          </w:tcPr>
          <w:p w:rsidR="005B45D4" w:rsidRDefault="005B45D4">
            <w:pPr>
              <w:pStyle w:val="TableParagraph"/>
              <w:rPr>
                <w:sz w:val="24"/>
              </w:rPr>
            </w:pPr>
          </w:p>
        </w:tc>
        <w:tc>
          <w:tcPr>
            <w:tcW w:w="360" w:type="dxa"/>
          </w:tcPr>
          <w:p w:rsidR="005B45D4" w:rsidRDefault="005B45D4">
            <w:pPr>
              <w:pStyle w:val="TableParagraph"/>
              <w:rPr>
                <w:sz w:val="24"/>
              </w:rPr>
            </w:pPr>
          </w:p>
        </w:tc>
      </w:tr>
      <w:tr w:rsidR="005B45D4">
        <w:trPr>
          <w:trHeight w:val="354"/>
        </w:trPr>
        <w:tc>
          <w:tcPr>
            <w:tcW w:w="2139" w:type="dxa"/>
            <w:vMerge/>
            <w:tcBorders>
              <w:top w:val="nil"/>
            </w:tcBorders>
          </w:tcPr>
          <w:p w:rsidR="005B45D4" w:rsidRDefault="005B45D4">
            <w:pPr>
              <w:rPr>
                <w:sz w:val="2"/>
                <w:szCs w:val="2"/>
              </w:rPr>
            </w:pPr>
          </w:p>
        </w:tc>
        <w:tc>
          <w:tcPr>
            <w:tcW w:w="4035" w:type="dxa"/>
          </w:tcPr>
          <w:p w:rsidR="005B45D4" w:rsidRDefault="00A20134">
            <w:pPr>
              <w:pStyle w:val="TableParagraph"/>
              <w:spacing w:line="268" w:lineRule="exact"/>
              <w:ind w:left="820"/>
              <w:rPr>
                <w:sz w:val="24"/>
              </w:rPr>
            </w:pPr>
            <w:r>
              <w:rPr>
                <w:sz w:val="24"/>
              </w:rPr>
              <w:t>Знание</w:t>
            </w:r>
            <w:r>
              <w:rPr>
                <w:spacing w:val="-4"/>
                <w:sz w:val="24"/>
              </w:rPr>
              <w:t xml:space="preserve"> </w:t>
            </w:r>
            <w:r>
              <w:rPr>
                <w:sz w:val="24"/>
              </w:rPr>
              <w:t>членов</w:t>
            </w:r>
            <w:r>
              <w:rPr>
                <w:spacing w:val="-4"/>
                <w:sz w:val="24"/>
              </w:rPr>
              <w:t xml:space="preserve"> </w:t>
            </w:r>
            <w:r>
              <w:rPr>
                <w:sz w:val="24"/>
              </w:rPr>
              <w:t>своей</w:t>
            </w:r>
            <w:r>
              <w:rPr>
                <w:spacing w:val="-3"/>
                <w:sz w:val="24"/>
              </w:rPr>
              <w:t xml:space="preserve"> </w:t>
            </w:r>
            <w:r>
              <w:rPr>
                <w:spacing w:val="-4"/>
                <w:sz w:val="24"/>
              </w:rPr>
              <w:t>семьи</w:t>
            </w:r>
          </w:p>
        </w:tc>
        <w:tc>
          <w:tcPr>
            <w:tcW w:w="363" w:type="dxa"/>
          </w:tcPr>
          <w:p w:rsidR="005B45D4" w:rsidRDefault="005B45D4">
            <w:pPr>
              <w:pStyle w:val="TableParagraph"/>
              <w:rPr>
                <w:sz w:val="24"/>
              </w:rPr>
            </w:pPr>
          </w:p>
        </w:tc>
        <w:tc>
          <w:tcPr>
            <w:tcW w:w="360" w:type="dxa"/>
          </w:tcPr>
          <w:p w:rsidR="005B45D4" w:rsidRDefault="005B45D4">
            <w:pPr>
              <w:pStyle w:val="TableParagraph"/>
              <w:rPr>
                <w:sz w:val="24"/>
              </w:rPr>
            </w:pPr>
          </w:p>
        </w:tc>
        <w:tc>
          <w:tcPr>
            <w:tcW w:w="362" w:type="dxa"/>
          </w:tcPr>
          <w:p w:rsidR="005B45D4" w:rsidRDefault="005B45D4">
            <w:pPr>
              <w:pStyle w:val="TableParagraph"/>
              <w:rPr>
                <w:sz w:val="24"/>
              </w:rPr>
            </w:pPr>
          </w:p>
        </w:tc>
        <w:tc>
          <w:tcPr>
            <w:tcW w:w="360" w:type="dxa"/>
          </w:tcPr>
          <w:p w:rsidR="005B45D4" w:rsidRDefault="005B45D4">
            <w:pPr>
              <w:pStyle w:val="TableParagraph"/>
              <w:rPr>
                <w:sz w:val="24"/>
              </w:rPr>
            </w:pPr>
          </w:p>
        </w:tc>
        <w:tc>
          <w:tcPr>
            <w:tcW w:w="362" w:type="dxa"/>
          </w:tcPr>
          <w:p w:rsidR="005B45D4" w:rsidRDefault="005B45D4">
            <w:pPr>
              <w:pStyle w:val="TableParagraph"/>
              <w:rPr>
                <w:sz w:val="24"/>
              </w:rPr>
            </w:pPr>
          </w:p>
        </w:tc>
        <w:tc>
          <w:tcPr>
            <w:tcW w:w="360" w:type="dxa"/>
          </w:tcPr>
          <w:p w:rsidR="005B45D4" w:rsidRDefault="005B45D4">
            <w:pPr>
              <w:pStyle w:val="TableParagraph"/>
              <w:rPr>
                <w:sz w:val="24"/>
              </w:rPr>
            </w:pPr>
          </w:p>
        </w:tc>
        <w:tc>
          <w:tcPr>
            <w:tcW w:w="360" w:type="dxa"/>
          </w:tcPr>
          <w:p w:rsidR="005B45D4" w:rsidRDefault="005B45D4">
            <w:pPr>
              <w:pStyle w:val="TableParagraph"/>
              <w:rPr>
                <w:sz w:val="24"/>
              </w:rPr>
            </w:pPr>
          </w:p>
        </w:tc>
        <w:tc>
          <w:tcPr>
            <w:tcW w:w="363" w:type="dxa"/>
          </w:tcPr>
          <w:p w:rsidR="005B45D4" w:rsidRDefault="005B45D4">
            <w:pPr>
              <w:pStyle w:val="TableParagraph"/>
              <w:rPr>
                <w:sz w:val="24"/>
              </w:rPr>
            </w:pPr>
          </w:p>
        </w:tc>
        <w:tc>
          <w:tcPr>
            <w:tcW w:w="360" w:type="dxa"/>
          </w:tcPr>
          <w:p w:rsidR="005B45D4" w:rsidRDefault="005B45D4">
            <w:pPr>
              <w:pStyle w:val="TableParagraph"/>
              <w:rPr>
                <w:sz w:val="24"/>
              </w:rPr>
            </w:pPr>
          </w:p>
        </w:tc>
        <w:tc>
          <w:tcPr>
            <w:tcW w:w="362" w:type="dxa"/>
          </w:tcPr>
          <w:p w:rsidR="005B45D4" w:rsidRDefault="005B45D4">
            <w:pPr>
              <w:pStyle w:val="TableParagraph"/>
              <w:rPr>
                <w:sz w:val="24"/>
              </w:rPr>
            </w:pPr>
          </w:p>
        </w:tc>
        <w:tc>
          <w:tcPr>
            <w:tcW w:w="360" w:type="dxa"/>
          </w:tcPr>
          <w:p w:rsidR="005B45D4" w:rsidRDefault="005B45D4">
            <w:pPr>
              <w:pStyle w:val="TableParagraph"/>
              <w:rPr>
                <w:sz w:val="24"/>
              </w:rPr>
            </w:pPr>
          </w:p>
        </w:tc>
      </w:tr>
      <w:tr w:rsidR="005B45D4">
        <w:trPr>
          <w:trHeight w:val="352"/>
        </w:trPr>
        <w:tc>
          <w:tcPr>
            <w:tcW w:w="2139" w:type="dxa"/>
            <w:vMerge/>
            <w:tcBorders>
              <w:top w:val="nil"/>
            </w:tcBorders>
          </w:tcPr>
          <w:p w:rsidR="005B45D4" w:rsidRDefault="005B45D4">
            <w:pPr>
              <w:rPr>
                <w:sz w:val="2"/>
                <w:szCs w:val="2"/>
              </w:rPr>
            </w:pPr>
          </w:p>
        </w:tc>
        <w:tc>
          <w:tcPr>
            <w:tcW w:w="4035" w:type="dxa"/>
          </w:tcPr>
          <w:p w:rsidR="005B45D4" w:rsidRDefault="00A20134">
            <w:pPr>
              <w:pStyle w:val="TableParagraph"/>
              <w:spacing w:line="268" w:lineRule="exact"/>
              <w:ind w:left="820"/>
              <w:rPr>
                <w:sz w:val="24"/>
              </w:rPr>
            </w:pPr>
            <w:r>
              <w:rPr>
                <w:sz w:val="24"/>
              </w:rPr>
              <w:t>Знание</w:t>
            </w:r>
            <w:r>
              <w:rPr>
                <w:spacing w:val="-4"/>
                <w:sz w:val="24"/>
              </w:rPr>
              <w:t xml:space="preserve"> </w:t>
            </w:r>
            <w:r>
              <w:rPr>
                <w:sz w:val="24"/>
              </w:rPr>
              <w:t>частей</w:t>
            </w:r>
            <w:r>
              <w:rPr>
                <w:spacing w:val="-3"/>
                <w:sz w:val="24"/>
              </w:rPr>
              <w:t xml:space="preserve"> </w:t>
            </w:r>
            <w:r>
              <w:rPr>
                <w:spacing w:val="-2"/>
                <w:sz w:val="24"/>
              </w:rPr>
              <w:t>помещения</w:t>
            </w:r>
          </w:p>
        </w:tc>
        <w:tc>
          <w:tcPr>
            <w:tcW w:w="363" w:type="dxa"/>
          </w:tcPr>
          <w:p w:rsidR="005B45D4" w:rsidRDefault="005B45D4">
            <w:pPr>
              <w:pStyle w:val="TableParagraph"/>
              <w:rPr>
                <w:sz w:val="24"/>
              </w:rPr>
            </w:pPr>
          </w:p>
        </w:tc>
        <w:tc>
          <w:tcPr>
            <w:tcW w:w="360" w:type="dxa"/>
          </w:tcPr>
          <w:p w:rsidR="005B45D4" w:rsidRDefault="005B45D4">
            <w:pPr>
              <w:pStyle w:val="TableParagraph"/>
              <w:rPr>
                <w:sz w:val="24"/>
              </w:rPr>
            </w:pPr>
          </w:p>
        </w:tc>
        <w:tc>
          <w:tcPr>
            <w:tcW w:w="362" w:type="dxa"/>
          </w:tcPr>
          <w:p w:rsidR="005B45D4" w:rsidRDefault="005B45D4">
            <w:pPr>
              <w:pStyle w:val="TableParagraph"/>
              <w:rPr>
                <w:sz w:val="24"/>
              </w:rPr>
            </w:pPr>
          </w:p>
        </w:tc>
        <w:tc>
          <w:tcPr>
            <w:tcW w:w="360" w:type="dxa"/>
          </w:tcPr>
          <w:p w:rsidR="005B45D4" w:rsidRDefault="005B45D4">
            <w:pPr>
              <w:pStyle w:val="TableParagraph"/>
              <w:rPr>
                <w:sz w:val="24"/>
              </w:rPr>
            </w:pPr>
          </w:p>
        </w:tc>
        <w:tc>
          <w:tcPr>
            <w:tcW w:w="362" w:type="dxa"/>
          </w:tcPr>
          <w:p w:rsidR="005B45D4" w:rsidRDefault="005B45D4">
            <w:pPr>
              <w:pStyle w:val="TableParagraph"/>
              <w:rPr>
                <w:sz w:val="24"/>
              </w:rPr>
            </w:pPr>
          </w:p>
        </w:tc>
        <w:tc>
          <w:tcPr>
            <w:tcW w:w="360" w:type="dxa"/>
          </w:tcPr>
          <w:p w:rsidR="005B45D4" w:rsidRDefault="005B45D4">
            <w:pPr>
              <w:pStyle w:val="TableParagraph"/>
              <w:rPr>
                <w:sz w:val="24"/>
              </w:rPr>
            </w:pPr>
          </w:p>
        </w:tc>
        <w:tc>
          <w:tcPr>
            <w:tcW w:w="360" w:type="dxa"/>
          </w:tcPr>
          <w:p w:rsidR="005B45D4" w:rsidRDefault="005B45D4">
            <w:pPr>
              <w:pStyle w:val="TableParagraph"/>
              <w:rPr>
                <w:sz w:val="24"/>
              </w:rPr>
            </w:pPr>
          </w:p>
        </w:tc>
        <w:tc>
          <w:tcPr>
            <w:tcW w:w="363" w:type="dxa"/>
          </w:tcPr>
          <w:p w:rsidR="005B45D4" w:rsidRDefault="005B45D4">
            <w:pPr>
              <w:pStyle w:val="TableParagraph"/>
              <w:rPr>
                <w:sz w:val="24"/>
              </w:rPr>
            </w:pPr>
          </w:p>
        </w:tc>
        <w:tc>
          <w:tcPr>
            <w:tcW w:w="360" w:type="dxa"/>
          </w:tcPr>
          <w:p w:rsidR="005B45D4" w:rsidRDefault="005B45D4">
            <w:pPr>
              <w:pStyle w:val="TableParagraph"/>
              <w:rPr>
                <w:sz w:val="24"/>
              </w:rPr>
            </w:pPr>
          </w:p>
        </w:tc>
        <w:tc>
          <w:tcPr>
            <w:tcW w:w="362" w:type="dxa"/>
          </w:tcPr>
          <w:p w:rsidR="005B45D4" w:rsidRDefault="005B45D4">
            <w:pPr>
              <w:pStyle w:val="TableParagraph"/>
              <w:rPr>
                <w:sz w:val="24"/>
              </w:rPr>
            </w:pPr>
          </w:p>
        </w:tc>
        <w:tc>
          <w:tcPr>
            <w:tcW w:w="360" w:type="dxa"/>
          </w:tcPr>
          <w:p w:rsidR="005B45D4" w:rsidRDefault="005B45D4">
            <w:pPr>
              <w:pStyle w:val="TableParagraph"/>
              <w:rPr>
                <w:sz w:val="24"/>
              </w:rPr>
            </w:pPr>
          </w:p>
        </w:tc>
      </w:tr>
      <w:tr w:rsidR="005B45D4">
        <w:trPr>
          <w:trHeight w:val="354"/>
        </w:trPr>
        <w:tc>
          <w:tcPr>
            <w:tcW w:w="2139" w:type="dxa"/>
            <w:vMerge/>
            <w:tcBorders>
              <w:top w:val="nil"/>
            </w:tcBorders>
          </w:tcPr>
          <w:p w:rsidR="005B45D4" w:rsidRDefault="005B45D4">
            <w:pPr>
              <w:rPr>
                <w:sz w:val="2"/>
                <w:szCs w:val="2"/>
              </w:rPr>
            </w:pPr>
          </w:p>
        </w:tc>
        <w:tc>
          <w:tcPr>
            <w:tcW w:w="4035" w:type="dxa"/>
          </w:tcPr>
          <w:p w:rsidR="005B45D4" w:rsidRDefault="00A20134">
            <w:pPr>
              <w:pStyle w:val="TableParagraph"/>
              <w:spacing w:line="268" w:lineRule="exact"/>
              <w:ind w:left="820"/>
              <w:rPr>
                <w:sz w:val="24"/>
              </w:rPr>
            </w:pPr>
            <w:r>
              <w:rPr>
                <w:sz w:val="24"/>
              </w:rPr>
              <w:t>Ориентация</w:t>
            </w:r>
            <w:r>
              <w:rPr>
                <w:spacing w:val="-7"/>
                <w:sz w:val="24"/>
              </w:rPr>
              <w:t xml:space="preserve"> </w:t>
            </w:r>
            <w:r>
              <w:rPr>
                <w:sz w:val="24"/>
              </w:rPr>
              <w:t>на</w:t>
            </w:r>
            <w:r>
              <w:rPr>
                <w:spacing w:val="-1"/>
                <w:sz w:val="24"/>
              </w:rPr>
              <w:t xml:space="preserve"> </w:t>
            </w:r>
            <w:r>
              <w:rPr>
                <w:spacing w:val="-4"/>
                <w:sz w:val="24"/>
              </w:rPr>
              <w:t>улице</w:t>
            </w:r>
          </w:p>
        </w:tc>
        <w:tc>
          <w:tcPr>
            <w:tcW w:w="363" w:type="dxa"/>
          </w:tcPr>
          <w:p w:rsidR="005B45D4" w:rsidRDefault="005B45D4">
            <w:pPr>
              <w:pStyle w:val="TableParagraph"/>
              <w:rPr>
                <w:sz w:val="24"/>
              </w:rPr>
            </w:pPr>
          </w:p>
        </w:tc>
        <w:tc>
          <w:tcPr>
            <w:tcW w:w="360" w:type="dxa"/>
          </w:tcPr>
          <w:p w:rsidR="005B45D4" w:rsidRDefault="005B45D4">
            <w:pPr>
              <w:pStyle w:val="TableParagraph"/>
              <w:rPr>
                <w:sz w:val="24"/>
              </w:rPr>
            </w:pPr>
          </w:p>
        </w:tc>
        <w:tc>
          <w:tcPr>
            <w:tcW w:w="362" w:type="dxa"/>
          </w:tcPr>
          <w:p w:rsidR="005B45D4" w:rsidRDefault="005B45D4">
            <w:pPr>
              <w:pStyle w:val="TableParagraph"/>
              <w:rPr>
                <w:sz w:val="24"/>
              </w:rPr>
            </w:pPr>
          </w:p>
        </w:tc>
        <w:tc>
          <w:tcPr>
            <w:tcW w:w="360" w:type="dxa"/>
          </w:tcPr>
          <w:p w:rsidR="005B45D4" w:rsidRDefault="005B45D4">
            <w:pPr>
              <w:pStyle w:val="TableParagraph"/>
              <w:rPr>
                <w:sz w:val="24"/>
              </w:rPr>
            </w:pPr>
          </w:p>
        </w:tc>
        <w:tc>
          <w:tcPr>
            <w:tcW w:w="362" w:type="dxa"/>
          </w:tcPr>
          <w:p w:rsidR="005B45D4" w:rsidRDefault="005B45D4">
            <w:pPr>
              <w:pStyle w:val="TableParagraph"/>
              <w:rPr>
                <w:sz w:val="24"/>
              </w:rPr>
            </w:pPr>
          </w:p>
        </w:tc>
        <w:tc>
          <w:tcPr>
            <w:tcW w:w="360" w:type="dxa"/>
          </w:tcPr>
          <w:p w:rsidR="005B45D4" w:rsidRDefault="005B45D4">
            <w:pPr>
              <w:pStyle w:val="TableParagraph"/>
              <w:rPr>
                <w:sz w:val="24"/>
              </w:rPr>
            </w:pPr>
          </w:p>
        </w:tc>
        <w:tc>
          <w:tcPr>
            <w:tcW w:w="360" w:type="dxa"/>
          </w:tcPr>
          <w:p w:rsidR="005B45D4" w:rsidRDefault="005B45D4">
            <w:pPr>
              <w:pStyle w:val="TableParagraph"/>
              <w:rPr>
                <w:sz w:val="24"/>
              </w:rPr>
            </w:pPr>
          </w:p>
        </w:tc>
        <w:tc>
          <w:tcPr>
            <w:tcW w:w="363" w:type="dxa"/>
          </w:tcPr>
          <w:p w:rsidR="005B45D4" w:rsidRDefault="005B45D4">
            <w:pPr>
              <w:pStyle w:val="TableParagraph"/>
              <w:rPr>
                <w:sz w:val="24"/>
              </w:rPr>
            </w:pPr>
          </w:p>
        </w:tc>
        <w:tc>
          <w:tcPr>
            <w:tcW w:w="360" w:type="dxa"/>
          </w:tcPr>
          <w:p w:rsidR="005B45D4" w:rsidRDefault="005B45D4">
            <w:pPr>
              <w:pStyle w:val="TableParagraph"/>
              <w:rPr>
                <w:sz w:val="24"/>
              </w:rPr>
            </w:pPr>
          </w:p>
        </w:tc>
        <w:tc>
          <w:tcPr>
            <w:tcW w:w="362" w:type="dxa"/>
          </w:tcPr>
          <w:p w:rsidR="005B45D4" w:rsidRDefault="005B45D4">
            <w:pPr>
              <w:pStyle w:val="TableParagraph"/>
              <w:rPr>
                <w:sz w:val="24"/>
              </w:rPr>
            </w:pPr>
          </w:p>
        </w:tc>
        <w:tc>
          <w:tcPr>
            <w:tcW w:w="360" w:type="dxa"/>
          </w:tcPr>
          <w:p w:rsidR="005B45D4" w:rsidRDefault="005B45D4">
            <w:pPr>
              <w:pStyle w:val="TableParagraph"/>
              <w:rPr>
                <w:sz w:val="24"/>
              </w:rPr>
            </w:pPr>
          </w:p>
        </w:tc>
      </w:tr>
      <w:tr w:rsidR="005B45D4">
        <w:trPr>
          <w:trHeight w:val="827"/>
        </w:trPr>
        <w:tc>
          <w:tcPr>
            <w:tcW w:w="2139" w:type="dxa"/>
            <w:vMerge/>
            <w:tcBorders>
              <w:top w:val="nil"/>
            </w:tcBorders>
          </w:tcPr>
          <w:p w:rsidR="005B45D4" w:rsidRDefault="005B45D4">
            <w:pPr>
              <w:rPr>
                <w:sz w:val="2"/>
                <w:szCs w:val="2"/>
              </w:rPr>
            </w:pPr>
          </w:p>
        </w:tc>
        <w:tc>
          <w:tcPr>
            <w:tcW w:w="4035" w:type="dxa"/>
          </w:tcPr>
          <w:p w:rsidR="005B45D4" w:rsidRDefault="00A20134">
            <w:pPr>
              <w:pStyle w:val="TableParagraph"/>
              <w:ind w:left="820"/>
              <w:rPr>
                <w:sz w:val="24"/>
              </w:rPr>
            </w:pPr>
            <w:r>
              <w:rPr>
                <w:sz w:val="24"/>
              </w:rPr>
              <w:t>Ориентация</w:t>
            </w:r>
            <w:r>
              <w:rPr>
                <w:spacing w:val="-10"/>
                <w:sz w:val="24"/>
              </w:rPr>
              <w:t xml:space="preserve"> </w:t>
            </w:r>
            <w:r>
              <w:rPr>
                <w:sz w:val="24"/>
              </w:rPr>
              <w:t>во</w:t>
            </w:r>
            <w:r>
              <w:rPr>
                <w:spacing w:val="-10"/>
                <w:sz w:val="24"/>
              </w:rPr>
              <w:t xml:space="preserve"> </w:t>
            </w:r>
            <w:r>
              <w:rPr>
                <w:sz w:val="24"/>
              </w:rPr>
              <w:t>времени</w:t>
            </w:r>
            <w:r>
              <w:rPr>
                <w:spacing w:val="-11"/>
                <w:sz w:val="24"/>
              </w:rPr>
              <w:t xml:space="preserve"> </w:t>
            </w:r>
            <w:proofErr w:type="gramStart"/>
            <w:r>
              <w:rPr>
                <w:sz w:val="24"/>
              </w:rPr>
              <w:t>(</w:t>
            </w:r>
            <w:r>
              <w:rPr>
                <w:spacing w:val="-10"/>
                <w:sz w:val="24"/>
              </w:rPr>
              <w:t xml:space="preserve"> </w:t>
            </w:r>
            <w:r>
              <w:rPr>
                <w:sz w:val="24"/>
              </w:rPr>
              <w:t>дни</w:t>
            </w:r>
            <w:proofErr w:type="gramEnd"/>
            <w:r>
              <w:rPr>
                <w:sz w:val="24"/>
              </w:rPr>
              <w:t xml:space="preserve"> </w:t>
            </w:r>
            <w:r>
              <w:rPr>
                <w:spacing w:val="-2"/>
                <w:sz w:val="24"/>
              </w:rPr>
              <w:t>недели,</w:t>
            </w:r>
          </w:p>
          <w:p w:rsidR="005B45D4" w:rsidRDefault="00A20134">
            <w:pPr>
              <w:pStyle w:val="TableParagraph"/>
              <w:spacing w:line="264" w:lineRule="exact"/>
              <w:ind w:left="110"/>
              <w:rPr>
                <w:sz w:val="24"/>
              </w:rPr>
            </w:pPr>
            <w:r>
              <w:rPr>
                <w:sz w:val="24"/>
              </w:rPr>
              <w:t>месяцы,</w:t>
            </w:r>
            <w:r>
              <w:rPr>
                <w:spacing w:val="-2"/>
                <w:sz w:val="24"/>
              </w:rPr>
              <w:t xml:space="preserve"> </w:t>
            </w:r>
            <w:r>
              <w:rPr>
                <w:sz w:val="24"/>
              </w:rPr>
              <w:t>времена</w:t>
            </w:r>
            <w:r>
              <w:rPr>
                <w:spacing w:val="-3"/>
                <w:sz w:val="24"/>
              </w:rPr>
              <w:t xml:space="preserve"> </w:t>
            </w:r>
            <w:r>
              <w:rPr>
                <w:sz w:val="24"/>
              </w:rPr>
              <w:t>года,</w:t>
            </w:r>
            <w:r>
              <w:rPr>
                <w:spacing w:val="-1"/>
                <w:sz w:val="24"/>
              </w:rPr>
              <w:t xml:space="preserve"> </w:t>
            </w:r>
            <w:r>
              <w:rPr>
                <w:spacing w:val="-2"/>
                <w:sz w:val="24"/>
              </w:rPr>
              <w:t>часы)</w:t>
            </w:r>
          </w:p>
        </w:tc>
        <w:tc>
          <w:tcPr>
            <w:tcW w:w="363" w:type="dxa"/>
          </w:tcPr>
          <w:p w:rsidR="005B45D4" w:rsidRDefault="005B45D4">
            <w:pPr>
              <w:pStyle w:val="TableParagraph"/>
              <w:rPr>
                <w:sz w:val="24"/>
              </w:rPr>
            </w:pPr>
          </w:p>
        </w:tc>
        <w:tc>
          <w:tcPr>
            <w:tcW w:w="360" w:type="dxa"/>
          </w:tcPr>
          <w:p w:rsidR="005B45D4" w:rsidRDefault="005B45D4">
            <w:pPr>
              <w:pStyle w:val="TableParagraph"/>
              <w:rPr>
                <w:sz w:val="24"/>
              </w:rPr>
            </w:pPr>
          </w:p>
        </w:tc>
        <w:tc>
          <w:tcPr>
            <w:tcW w:w="362" w:type="dxa"/>
          </w:tcPr>
          <w:p w:rsidR="005B45D4" w:rsidRDefault="005B45D4">
            <w:pPr>
              <w:pStyle w:val="TableParagraph"/>
              <w:rPr>
                <w:sz w:val="24"/>
              </w:rPr>
            </w:pPr>
          </w:p>
        </w:tc>
        <w:tc>
          <w:tcPr>
            <w:tcW w:w="360" w:type="dxa"/>
          </w:tcPr>
          <w:p w:rsidR="005B45D4" w:rsidRDefault="005B45D4">
            <w:pPr>
              <w:pStyle w:val="TableParagraph"/>
              <w:rPr>
                <w:sz w:val="24"/>
              </w:rPr>
            </w:pPr>
          </w:p>
        </w:tc>
        <w:tc>
          <w:tcPr>
            <w:tcW w:w="362" w:type="dxa"/>
          </w:tcPr>
          <w:p w:rsidR="005B45D4" w:rsidRDefault="005B45D4">
            <w:pPr>
              <w:pStyle w:val="TableParagraph"/>
              <w:rPr>
                <w:sz w:val="24"/>
              </w:rPr>
            </w:pPr>
          </w:p>
        </w:tc>
        <w:tc>
          <w:tcPr>
            <w:tcW w:w="360" w:type="dxa"/>
          </w:tcPr>
          <w:p w:rsidR="005B45D4" w:rsidRDefault="005B45D4">
            <w:pPr>
              <w:pStyle w:val="TableParagraph"/>
              <w:rPr>
                <w:sz w:val="24"/>
              </w:rPr>
            </w:pPr>
          </w:p>
        </w:tc>
        <w:tc>
          <w:tcPr>
            <w:tcW w:w="360" w:type="dxa"/>
          </w:tcPr>
          <w:p w:rsidR="005B45D4" w:rsidRDefault="005B45D4">
            <w:pPr>
              <w:pStyle w:val="TableParagraph"/>
              <w:rPr>
                <w:sz w:val="24"/>
              </w:rPr>
            </w:pPr>
          </w:p>
        </w:tc>
        <w:tc>
          <w:tcPr>
            <w:tcW w:w="363" w:type="dxa"/>
          </w:tcPr>
          <w:p w:rsidR="005B45D4" w:rsidRDefault="005B45D4">
            <w:pPr>
              <w:pStyle w:val="TableParagraph"/>
              <w:rPr>
                <w:sz w:val="24"/>
              </w:rPr>
            </w:pPr>
          </w:p>
        </w:tc>
        <w:tc>
          <w:tcPr>
            <w:tcW w:w="360" w:type="dxa"/>
          </w:tcPr>
          <w:p w:rsidR="005B45D4" w:rsidRDefault="005B45D4">
            <w:pPr>
              <w:pStyle w:val="TableParagraph"/>
              <w:rPr>
                <w:sz w:val="24"/>
              </w:rPr>
            </w:pPr>
          </w:p>
        </w:tc>
        <w:tc>
          <w:tcPr>
            <w:tcW w:w="362" w:type="dxa"/>
          </w:tcPr>
          <w:p w:rsidR="005B45D4" w:rsidRDefault="005B45D4">
            <w:pPr>
              <w:pStyle w:val="TableParagraph"/>
              <w:rPr>
                <w:sz w:val="24"/>
              </w:rPr>
            </w:pPr>
          </w:p>
        </w:tc>
        <w:tc>
          <w:tcPr>
            <w:tcW w:w="360" w:type="dxa"/>
          </w:tcPr>
          <w:p w:rsidR="005B45D4" w:rsidRDefault="005B45D4">
            <w:pPr>
              <w:pStyle w:val="TableParagraph"/>
              <w:rPr>
                <w:sz w:val="24"/>
              </w:rPr>
            </w:pPr>
          </w:p>
        </w:tc>
      </w:tr>
      <w:tr w:rsidR="005B45D4">
        <w:trPr>
          <w:trHeight w:val="828"/>
        </w:trPr>
        <w:tc>
          <w:tcPr>
            <w:tcW w:w="2139" w:type="dxa"/>
            <w:vMerge/>
            <w:tcBorders>
              <w:top w:val="nil"/>
            </w:tcBorders>
          </w:tcPr>
          <w:p w:rsidR="005B45D4" w:rsidRDefault="005B45D4">
            <w:pPr>
              <w:rPr>
                <w:sz w:val="2"/>
                <w:szCs w:val="2"/>
              </w:rPr>
            </w:pPr>
          </w:p>
        </w:tc>
        <w:tc>
          <w:tcPr>
            <w:tcW w:w="4035" w:type="dxa"/>
          </w:tcPr>
          <w:p w:rsidR="005B45D4" w:rsidRDefault="00A20134">
            <w:pPr>
              <w:pStyle w:val="TableParagraph"/>
              <w:ind w:left="820"/>
              <w:rPr>
                <w:sz w:val="24"/>
              </w:rPr>
            </w:pPr>
            <w:r>
              <w:rPr>
                <w:sz w:val="24"/>
              </w:rPr>
              <w:t>Усвоение</w:t>
            </w:r>
            <w:r>
              <w:rPr>
                <w:spacing w:val="-14"/>
                <w:sz w:val="24"/>
              </w:rPr>
              <w:t xml:space="preserve"> </w:t>
            </w:r>
            <w:r>
              <w:rPr>
                <w:sz w:val="24"/>
              </w:rPr>
              <w:t>социальных</w:t>
            </w:r>
            <w:r>
              <w:rPr>
                <w:spacing w:val="-14"/>
                <w:sz w:val="24"/>
              </w:rPr>
              <w:t xml:space="preserve"> </w:t>
            </w:r>
            <w:r>
              <w:rPr>
                <w:sz w:val="24"/>
              </w:rPr>
              <w:t>норм</w:t>
            </w:r>
            <w:r>
              <w:rPr>
                <w:spacing w:val="-14"/>
                <w:sz w:val="24"/>
              </w:rPr>
              <w:t xml:space="preserve"> </w:t>
            </w:r>
            <w:r>
              <w:rPr>
                <w:sz w:val="24"/>
              </w:rPr>
              <w:t xml:space="preserve">и </w:t>
            </w:r>
            <w:r>
              <w:rPr>
                <w:spacing w:val="-2"/>
                <w:sz w:val="24"/>
              </w:rPr>
              <w:t>правил</w:t>
            </w:r>
          </w:p>
          <w:p w:rsidR="005B45D4" w:rsidRDefault="00A20134">
            <w:pPr>
              <w:pStyle w:val="TableParagraph"/>
              <w:spacing w:line="264" w:lineRule="exact"/>
              <w:ind w:left="110"/>
              <w:rPr>
                <w:sz w:val="24"/>
              </w:rPr>
            </w:pPr>
            <w:r>
              <w:rPr>
                <w:spacing w:val="-2"/>
                <w:sz w:val="24"/>
              </w:rPr>
              <w:t>поведения</w:t>
            </w:r>
          </w:p>
        </w:tc>
        <w:tc>
          <w:tcPr>
            <w:tcW w:w="363" w:type="dxa"/>
          </w:tcPr>
          <w:p w:rsidR="005B45D4" w:rsidRDefault="005B45D4">
            <w:pPr>
              <w:pStyle w:val="TableParagraph"/>
              <w:rPr>
                <w:sz w:val="24"/>
              </w:rPr>
            </w:pPr>
          </w:p>
        </w:tc>
        <w:tc>
          <w:tcPr>
            <w:tcW w:w="360" w:type="dxa"/>
          </w:tcPr>
          <w:p w:rsidR="005B45D4" w:rsidRDefault="005B45D4">
            <w:pPr>
              <w:pStyle w:val="TableParagraph"/>
              <w:rPr>
                <w:sz w:val="24"/>
              </w:rPr>
            </w:pPr>
          </w:p>
        </w:tc>
        <w:tc>
          <w:tcPr>
            <w:tcW w:w="362" w:type="dxa"/>
          </w:tcPr>
          <w:p w:rsidR="005B45D4" w:rsidRDefault="005B45D4">
            <w:pPr>
              <w:pStyle w:val="TableParagraph"/>
              <w:rPr>
                <w:sz w:val="24"/>
              </w:rPr>
            </w:pPr>
          </w:p>
        </w:tc>
        <w:tc>
          <w:tcPr>
            <w:tcW w:w="360" w:type="dxa"/>
          </w:tcPr>
          <w:p w:rsidR="005B45D4" w:rsidRDefault="005B45D4">
            <w:pPr>
              <w:pStyle w:val="TableParagraph"/>
              <w:rPr>
                <w:sz w:val="24"/>
              </w:rPr>
            </w:pPr>
          </w:p>
        </w:tc>
        <w:tc>
          <w:tcPr>
            <w:tcW w:w="362" w:type="dxa"/>
          </w:tcPr>
          <w:p w:rsidR="005B45D4" w:rsidRDefault="005B45D4">
            <w:pPr>
              <w:pStyle w:val="TableParagraph"/>
              <w:rPr>
                <w:sz w:val="24"/>
              </w:rPr>
            </w:pPr>
          </w:p>
        </w:tc>
        <w:tc>
          <w:tcPr>
            <w:tcW w:w="360" w:type="dxa"/>
          </w:tcPr>
          <w:p w:rsidR="005B45D4" w:rsidRDefault="005B45D4">
            <w:pPr>
              <w:pStyle w:val="TableParagraph"/>
              <w:rPr>
                <w:sz w:val="24"/>
              </w:rPr>
            </w:pPr>
          </w:p>
        </w:tc>
        <w:tc>
          <w:tcPr>
            <w:tcW w:w="360" w:type="dxa"/>
          </w:tcPr>
          <w:p w:rsidR="005B45D4" w:rsidRDefault="005B45D4">
            <w:pPr>
              <w:pStyle w:val="TableParagraph"/>
              <w:rPr>
                <w:sz w:val="24"/>
              </w:rPr>
            </w:pPr>
          </w:p>
        </w:tc>
        <w:tc>
          <w:tcPr>
            <w:tcW w:w="363" w:type="dxa"/>
          </w:tcPr>
          <w:p w:rsidR="005B45D4" w:rsidRDefault="005B45D4">
            <w:pPr>
              <w:pStyle w:val="TableParagraph"/>
              <w:rPr>
                <w:sz w:val="24"/>
              </w:rPr>
            </w:pPr>
          </w:p>
        </w:tc>
        <w:tc>
          <w:tcPr>
            <w:tcW w:w="360" w:type="dxa"/>
          </w:tcPr>
          <w:p w:rsidR="005B45D4" w:rsidRDefault="005B45D4">
            <w:pPr>
              <w:pStyle w:val="TableParagraph"/>
              <w:rPr>
                <w:sz w:val="24"/>
              </w:rPr>
            </w:pPr>
          </w:p>
        </w:tc>
        <w:tc>
          <w:tcPr>
            <w:tcW w:w="362" w:type="dxa"/>
          </w:tcPr>
          <w:p w:rsidR="005B45D4" w:rsidRDefault="005B45D4">
            <w:pPr>
              <w:pStyle w:val="TableParagraph"/>
              <w:rPr>
                <w:sz w:val="24"/>
              </w:rPr>
            </w:pPr>
          </w:p>
        </w:tc>
        <w:tc>
          <w:tcPr>
            <w:tcW w:w="360" w:type="dxa"/>
          </w:tcPr>
          <w:p w:rsidR="005B45D4" w:rsidRDefault="005B45D4">
            <w:pPr>
              <w:pStyle w:val="TableParagraph"/>
              <w:rPr>
                <w:sz w:val="24"/>
              </w:rPr>
            </w:pPr>
          </w:p>
        </w:tc>
      </w:tr>
      <w:tr w:rsidR="005B45D4">
        <w:trPr>
          <w:trHeight w:val="354"/>
        </w:trPr>
        <w:tc>
          <w:tcPr>
            <w:tcW w:w="2139" w:type="dxa"/>
            <w:vMerge w:val="restart"/>
          </w:tcPr>
          <w:p w:rsidR="005B45D4" w:rsidRDefault="00A20134">
            <w:pPr>
              <w:pStyle w:val="TableParagraph"/>
              <w:spacing w:before="272"/>
              <w:ind w:left="2" w:right="508" w:firstLine="283"/>
              <w:rPr>
                <w:b/>
                <w:sz w:val="24"/>
              </w:rPr>
            </w:pPr>
            <w:r>
              <w:rPr>
                <w:b/>
                <w:sz w:val="24"/>
              </w:rPr>
              <w:t>10.</w:t>
            </w:r>
            <w:r>
              <w:rPr>
                <w:b/>
                <w:spacing w:val="-15"/>
                <w:sz w:val="24"/>
              </w:rPr>
              <w:t xml:space="preserve"> </w:t>
            </w:r>
            <w:r>
              <w:rPr>
                <w:b/>
                <w:sz w:val="24"/>
              </w:rPr>
              <w:t xml:space="preserve">Учебные </w:t>
            </w:r>
            <w:r>
              <w:rPr>
                <w:b/>
                <w:spacing w:val="-2"/>
                <w:sz w:val="24"/>
              </w:rPr>
              <w:t>навыки</w:t>
            </w:r>
          </w:p>
        </w:tc>
        <w:tc>
          <w:tcPr>
            <w:tcW w:w="4035" w:type="dxa"/>
          </w:tcPr>
          <w:p w:rsidR="005B45D4" w:rsidRDefault="00A20134">
            <w:pPr>
              <w:pStyle w:val="TableParagraph"/>
              <w:spacing w:line="268" w:lineRule="exact"/>
              <w:ind w:left="820"/>
              <w:rPr>
                <w:sz w:val="24"/>
              </w:rPr>
            </w:pPr>
            <w:r>
              <w:rPr>
                <w:spacing w:val="-2"/>
                <w:sz w:val="24"/>
              </w:rPr>
              <w:t>чтение</w:t>
            </w:r>
          </w:p>
        </w:tc>
        <w:tc>
          <w:tcPr>
            <w:tcW w:w="363" w:type="dxa"/>
          </w:tcPr>
          <w:p w:rsidR="005B45D4" w:rsidRDefault="005B45D4">
            <w:pPr>
              <w:pStyle w:val="TableParagraph"/>
              <w:rPr>
                <w:sz w:val="24"/>
              </w:rPr>
            </w:pPr>
          </w:p>
        </w:tc>
        <w:tc>
          <w:tcPr>
            <w:tcW w:w="360" w:type="dxa"/>
          </w:tcPr>
          <w:p w:rsidR="005B45D4" w:rsidRDefault="005B45D4">
            <w:pPr>
              <w:pStyle w:val="TableParagraph"/>
              <w:rPr>
                <w:sz w:val="24"/>
              </w:rPr>
            </w:pPr>
          </w:p>
        </w:tc>
        <w:tc>
          <w:tcPr>
            <w:tcW w:w="362" w:type="dxa"/>
          </w:tcPr>
          <w:p w:rsidR="005B45D4" w:rsidRDefault="005B45D4">
            <w:pPr>
              <w:pStyle w:val="TableParagraph"/>
              <w:rPr>
                <w:sz w:val="24"/>
              </w:rPr>
            </w:pPr>
          </w:p>
        </w:tc>
        <w:tc>
          <w:tcPr>
            <w:tcW w:w="360" w:type="dxa"/>
          </w:tcPr>
          <w:p w:rsidR="005B45D4" w:rsidRDefault="005B45D4">
            <w:pPr>
              <w:pStyle w:val="TableParagraph"/>
              <w:rPr>
                <w:sz w:val="24"/>
              </w:rPr>
            </w:pPr>
          </w:p>
        </w:tc>
        <w:tc>
          <w:tcPr>
            <w:tcW w:w="362" w:type="dxa"/>
          </w:tcPr>
          <w:p w:rsidR="005B45D4" w:rsidRDefault="005B45D4">
            <w:pPr>
              <w:pStyle w:val="TableParagraph"/>
              <w:rPr>
                <w:sz w:val="24"/>
              </w:rPr>
            </w:pPr>
          </w:p>
        </w:tc>
        <w:tc>
          <w:tcPr>
            <w:tcW w:w="360" w:type="dxa"/>
          </w:tcPr>
          <w:p w:rsidR="005B45D4" w:rsidRDefault="005B45D4">
            <w:pPr>
              <w:pStyle w:val="TableParagraph"/>
              <w:rPr>
                <w:sz w:val="24"/>
              </w:rPr>
            </w:pPr>
          </w:p>
        </w:tc>
        <w:tc>
          <w:tcPr>
            <w:tcW w:w="360" w:type="dxa"/>
          </w:tcPr>
          <w:p w:rsidR="005B45D4" w:rsidRDefault="005B45D4">
            <w:pPr>
              <w:pStyle w:val="TableParagraph"/>
              <w:rPr>
                <w:sz w:val="24"/>
              </w:rPr>
            </w:pPr>
          </w:p>
        </w:tc>
        <w:tc>
          <w:tcPr>
            <w:tcW w:w="363" w:type="dxa"/>
          </w:tcPr>
          <w:p w:rsidR="005B45D4" w:rsidRDefault="005B45D4">
            <w:pPr>
              <w:pStyle w:val="TableParagraph"/>
              <w:rPr>
                <w:sz w:val="24"/>
              </w:rPr>
            </w:pPr>
          </w:p>
        </w:tc>
        <w:tc>
          <w:tcPr>
            <w:tcW w:w="360" w:type="dxa"/>
          </w:tcPr>
          <w:p w:rsidR="005B45D4" w:rsidRDefault="005B45D4">
            <w:pPr>
              <w:pStyle w:val="TableParagraph"/>
              <w:rPr>
                <w:sz w:val="24"/>
              </w:rPr>
            </w:pPr>
          </w:p>
        </w:tc>
        <w:tc>
          <w:tcPr>
            <w:tcW w:w="362" w:type="dxa"/>
          </w:tcPr>
          <w:p w:rsidR="005B45D4" w:rsidRDefault="005B45D4">
            <w:pPr>
              <w:pStyle w:val="TableParagraph"/>
              <w:rPr>
                <w:sz w:val="24"/>
              </w:rPr>
            </w:pPr>
          </w:p>
        </w:tc>
        <w:tc>
          <w:tcPr>
            <w:tcW w:w="360" w:type="dxa"/>
          </w:tcPr>
          <w:p w:rsidR="005B45D4" w:rsidRDefault="005B45D4">
            <w:pPr>
              <w:pStyle w:val="TableParagraph"/>
              <w:rPr>
                <w:sz w:val="24"/>
              </w:rPr>
            </w:pPr>
          </w:p>
        </w:tc>
      </w:tr>
      <w:tr w:rsidR="005B45D4">
        <w:trPr>
          <w:trHeight w:val="354"/>
        </w:trPr>
        <w:tc>
          <w:tcPr>
            <w:tcW w:w="2139" w:type="dxa"/>
            <w:vMerge/>
            <w:tcBorders>
              <w:top w:val="nil"/>
            </w:tcBorders>
          </w:tcPr>
          <w:p w:rsidR="005B45D4" w:rsidRDefault="005B45D4">
            <w:pPr>
              <w:rPr>
                <w:sz w:val="2"/>
                <w:szCs w:val="2"/>
              </w:rPr>
            </w:pPr>
          </w:p>
        </w:tc>
        <w:tc>
          <w:tcPr>
            <w:tcW w:w="4035" w:type="dxa"/>
          </w:tcPr>
          <w:p w:rsidR="005B45D4" w:rsidRDefault="00A20134">
            <w:pPr>
              <w:pStyle w:val="TableParagraph"/>
              <w:spacing w:line="268" w:lineRule="exact"/>
              <w:ind w:left="820"/>
              <w:rPr>
                <w:sz w:val="24"/>
              </w:rPr>
            </w:pPr>
            <w:r>
              <w:rPr>
                <w:spacing w:val="-2"/>
                <w:sz w:val="24"/>
              </w:rPr>
              <w:t>письмо</w:t>
            </w:r>
          </w:p>
        </w:tc>
        <w:tc>
          <w:tcPr>
            <w:tcW w:w="363" w:type="dxa"/>
          </w:tcPr>
          <w:p w:rsidR="005B45D4" w:rsidRDefault="005B45D4">
            <w:pPr>
              <w:pStyle w:val="TableParagraph"/>
              <w:rPr>
                <w:sz w:val="24"/>
              </w:rPr>
            </w:pPr>
          </w:p>
        </w:tc>
        <w:tc>
          <w:tcPr>
            <w:tcW w:w="360" w:type="dxa"/>
          </w:tcPr>
          <w:p w:rsidR="005B45D4" w:rsidRDefault="005B45D4">
            <w:pPr>
              <w:pStyle w:val="TableParagraph"/>
              <w:rPr>
                <w:sz w:val="24"/>
              </w:rPr>
            </w:pPr>
          </w:p>
        </w:tc>
        <w:tc>
          <w:tcPr>
            <w:tcW w:w="362" w:type="dxa"/>
          </w:tcPr>
          <w:p w:rsidR="005B45D4" w:rsidRDefault="005B45D4">
            <w:pPr>
              <w:pStyle w:val="TableParagraph"/>
              <w:rPr>
                <w:sz w:val="24"/>
              </w:rPr>
            </w:pPr>
          </w:p>
        </w:tc>
        <w:tc>
          <w:tcPr>
            <w:tcW w:w="360" w:type="dxa"/>
          </w:tcPr>
          <w:p w:rsidR="005B45D4" w:rsidRDefault="005B45D4">
            <w:pPr>
              <w:pStyle w:val="TableParagraph"/>
              <w:rPr>
                <w:sz w:val="24"/>
              </w:rPr>
            </w:pPr>
          </w:p>
        </w:tc>
        <w:tc>
          <w:tcPr>
            <w:tcW w:w="362" w:type="dxa"/>
          </w:tcPr>
          <w:p w:rsidR="005B45D4" w:rsidRDefault="005B45D4">
            <w:pPr>
              <w:pStyle w:val="TableParagraph"/>
              <w:rPr>
                <w:sz w:val="24"/>
              </w:rPr>
            </w:pPr>
          </w:p>
        </w:tc>
        <w:tc>
          <w:tcPr>
            <w:tcW w:w="360" w:type="dxa"/>
          </w:tcPr>
          <w:p w:rsidR="005B45D4" w:rsidRDefault="005B45D4">
            <w:pPr>
              <w:pStyle w:val="TableParagraph"/>
              <w:rPr>
                <w:sz w:val="24"/>
              </w:rPr>
            </w:pPr>
          </w:p>
        </w:tc>
        <w:tc>
          <w:tcPr>
            <w:tcW w:w="360" w:type="dxa"/>
          </w:tcPr>
          <w:p w:rsidR="005B45D4" w:rsidRDefault="005B45D4">
            <w:pPr>
              <w:pStyle w:val="TableParagraph"/>
              <w:rPr>
                <w:sz w:val="24"/>
              </w:rPr>
            </w:pPr>
          </w:p>
        </w:tc>
        <w:tc>
          <w:tcPr>
            <w:tcW w:w="363" w:type="dxa"/>
          </w:tcPr>
          <w:p w:rsidR="005B45D4" w:rsidRDefault="005B45D4">
            <w:pPr>
              <w:pStyle w:val="TableParagraph"/>
              <w:rPr>
                <w:sz w:val="24"/>
              </w:rPr>
            </w:pPr>
          </w:p>
        </w:tc>
        <w:tc>
          <w:tcPr>
            <w:tcW w:w="360" w:type="dxa"/>
          </w:tcPr>
          <w:p w:rsidR="005B45D4" w:rsidRDefault="005B45D4">
            <w:pPr>
              <w:pStyle w:val="TableParagraph"/>
              <w:rPr>
                <w:sz w:val="24"/>
              </w:rPr>
            </w:pPr>
          </w:p>
        </w:tc>
        <w:tc>
          <w:tcPr>
            <w:tcW w:w="362" w:type="dxa"/>
          </w:tcPr>
          <w:p w:rsidR="005B45D4" w:rsidRDefault="005B45D4">
            <w:pPr>
              <w:pStyle w:val="TableParagraph"/>
              <w:rPr>
                <w:sz w:val="24"/>
              </w:rPr>
            </w:pPr>
          </w:p>
        </w:tc>
        <w:tc>
          <w:tcPr>
            <w:tcW w:w="360" w:type="dxa"/>
          </w:tcPr>
          <w:p w:rsidR="005B45D4" w:rsidRDefault="005B45D4">
            <w:pPr>
              <w:pStyle w:val="TableParagraph"/>
              <w:rPr>
                <w:sz w:val="24"/>
              </w:rPr>
            </w:pPr>
          </w:p>
        </w:tc>
      </w:tr>
      <w:tr w:rsidR="005B45D4">
        <w:trPr>
          <w:trHeight w:val="352"/>
        </w:trPr>
        <w:tc>
          <w:tcPr>
            <w:tcW w:w="2139" w:type="dxa"/>
            <w:vMerge/>
            <w:tcBorders>
              <w:top w:val="nil"/>
            </w:tcBorders>
          </w:tcPr>
          <w:p w:rsidR="005B45D4" w:rsidRDefault="005B45D4">
            <w:pPr>
              <w:rPr>
                <w:sz w:val="2"/>
                <w:szCs w:val="2"/>
              </w:rPr>
            </w:pPr>
          </w:p>
        </w:tc>
        <w:tc>
          <w:tcPr>
            <w:tcW w:w="4035" w:type="dxa"/>
          </w:tcPr>
          <w:p w:rsidR="005B45D4" w:rsidRDefault="00A20134">
            <w:pPr>
              <w:pStyle w:val="TableParagraph"/>
              <w:spacing w:line="268" w:lineRule="exact"/>
              <w:ind w:left="820"/>
              <w:rPr>
                <w:sz w:val="24"/>
              </w:rPr>
            </w:pPr>
            <w:r>
              <w:rPr>
                <w:spacing w:val="-4"/>
                <w:sz w:val="24"/>
              </w:rPr>
              <w:t>счет</w:t>
            </w:r>
          </w:p>
        </w:tc>
        <w:tc>
          <w:tcPr>
            <w:tcW w:w="363" w:type="dxa"/>
          </w:tcPr>
          <w:p w:rsidR="005B45D4" w:rsidRDefault="005B45D4">
            <w:pPr>
              <w:pStyle w:val="TableParagraph"/>
              <w:rPr>
                <w:sz w:val="24"/>
              </w:rPr>
            </w:pPr>
          </w:p>
        </w:tc>
        <w:tc>
          <w:tcPr>
            <w:tcW w:w="360" w:type="dxa"/>
          </w:tcPr>
          <w:p w:rsidR="005B45D4" w:rsidRDefault="005B45D4">
            <w:pPr>
              <w:pStyle w:val="TableParagraph"/>
              <w:rPr>
                <w:sz w:val="24"/>
              </w:rPr>
            </w:pPr>
          </w:p>
        </w:tc>
        <w:tc>
          <w:tcPr>
            <w:tcW w:w="362" w:type="dxa"/>
          </w:tcPr>
          <w:p w:rsidR="005B45D4" w:rsidRDefault="005B45D4">
            <w:pPr>
              <w:pStyle w:val="TableParagraph"/>
              <w:rPr>
                <w:sz w:val="24"/>
              </w:rPr>
            </w:pPr>
          </w:p>
        </w:tc>
        <w:tc>
          <w:tcPr>
            <w:tcW w:w="360" w:type="dxa"/>
          </w:tcPr>
          <w:p w:rsidR="005B45D4" w:rsidRDefault="005B45D4">
            <w:pPr>
              <w:pStyle w:val="TableParagraph"/>
              <w:rPr>
                <w:sz w:val="24"/>
              </w:rPr>
            </w:pPr>
          </w:p>
        </w:tc>
        <w:tc>
          <w:tcPr>
            <w:tcW w:w="362" w:type="dxa"/>
          </w:tcPr>
          <w:p w:rsidR="005B45D4" w:rsidRDefault="005B45D4">
            <w:pPr>
              <w:pStyle w:val="TableParagraph"/>
              <w:rPr>
                <w:sz w:val="24"/>
              </w:rPr>
            </w:pPr>
          </w:p>
        </w:tc>
        <w:tc>
          <w:tcPr>
            <w:tcW w:w="360" w:type="dxa"/>
          </w:tcPr>
          <w:p w:rsidR="005B45D4" w:rsidRDefault="005B45D4">
            <w:pPr>
              <w:pStyle w:val="TableParagraph"/>
              <w:rPr>
                <w:sz w:val="24"/>
              </w:rPr>
            </w:pPr>
          </w:p>
        </w:tc>
        <w:tc>
          <w:tcPr>
            <w:tcW w:w="360" w:type="dxa"/>
          </w:tcPr>
          <w:p w:rsidR="005B45D4" w:rsidRDefault="005B45D4">
            <w:pPr>
              <w:pStyle w:val="TableParagraph"/>
              <w:rPr>
                <w:sz w:val="24"/>
              </w:rPr>
            </w:pPr>
          </w:p>
        </w:tc>
        <w:tc>
          <w:tcPr>
            <w:tcW w:w="363" w:type="dxa"/>
          </w:tcPr>
          <w:p w:rsidR="005B45D4" w:rsidRDefault="005B45D4">
            <w:pPr>
              <w:pStyle w:val="TableParagraph"/>
              <w:rPr>
                <w:sz w:val="24"/>
              </w:rPr>
            </w:pPr>
          </w:p>
        </w:tc>
        <w:tc>
          <w:tcPr>
            <w:tcW w:w="360" w:type="dxa"/>
          </w:tcPr>
          <w:p w:rsidR="005B45D4" w:rsidRDefault="005B45D4">
            <w:pPr>
              <w:pStyle w:val="TableParagraph"/>
              <w:rPr>
                <w:sz w:val="24"/>
              </w:rPr>
            </w:pPr>
          </w:p>
        </w:tc>
        <w:tc>
          <w:tcPr>
            <w:tcW w:w="362" w:type="dxa"/>
          </w:tcPr>
          <w:p w:rsidR="005B45D4" w:rsidRDefault="005B45D4">
            <w:pPr>
              <w:pStyle w:val="TableParagraph"/>
              <w:rPr>
                <w:sz w:val="24"/>
              </w:rPr>
            </w:pPr>
          </w:p>
        </w:tc>
        <w:tc>
          <w:tcPr>
            <w:tcW w:w="360" w:type="dxa"/>
          </w:tcPr>
          <w:p w:rsidR="005B45D4" w:rsidRDefault="005B45D4">
            <w:pPr>
              <w:pStyle w:val="TableParagraph"/>
              <w:rPr>
                <w:sz w:val="24"/>
              </w:rPr>
            </w:pPr>
          </w:p>
        </w:tc>
      </w:tr>
      <w:tr w:rsidR="005B45D4">
        <w:trPr>
          <w:trHeight w:val="827"/>
        </w:trPr>
        <w:tc>
          <w:tcPr>
            <w:tcW w:w="2139" w:type="dxa"/>
          </w:tcPr>
          <w:p w:rsidR="005B45D4" w:rsidRDefault="00A20134">
            <w:pPr>
              <w:pStyle w:val="TableParagraph"/>
              <w:spacing w:line="273" w:lineRule="exact"/>
              <w:ind w:left="285"/>
              <w:rPr>
                <w:b/>
                <w:sz w:val="24"/>
              </w:rPr>
            </w:pPr>
            <w:r>
              <w:rPr>
                <w:b/>
                <w:spacing w:val="-5"/>
                <w:sz w:val="24"/>
              </w:rPr>
              <w:t>11.</w:t>
            </w:r>
          </w:p>
          <w:p w:rsidR="005B45D4" w:rsidRDefault="00A20134">
            <w:pPr>
              <w:pStyle w:val="TableParagraph"/>
              <w:ind w:left="285"/>
              <w:rPr>
                <w:b/>
                <w:sz w:val="24"/>
              </w:rPr>
            </w:pPr>
            <w:r>
              <w:rPr>
                <w:b/>
                <w:spacing w:val="-2"/>
                <w:sz w:val="24"/>
              </w:rPr>
              <w:t>Трудовые</w:t>
            </w:r>
          </w:p>
          <w:p w:rsidR="005B45D4" w:rsidRDefault="00A20134">
            <w:pPr>
              <w:pStyle w:val="TableParagraph"/>
              <w:spacing w:line="259" w:lineRule="exact"/>
              <w:ind w:left="2"/>
              <w:rPr>
                <w:b/>
                <w:sz w:val="24"/>
              </w:rPr>
            </w:pPr>
            <w:r>
              <w:rPr>
                <w:b/>
                <w:sz w:val="24"/>
              </w:rPr>
              <w:t>умения</w:t>
            </w:r>
            <w:r>
              <w:rPr>
                <w:b/>
                <w:spacing w:val="-1"/>
                <w:sz w:val="24"/>
              </w:rPr>
              <w:t xml:space="preserve"> </w:t>
            </w:r>
            <w:r>
              <w:rPr>
                <w:b/>
                <w:sz w:val="24"/>
              </w:rPr>
              <w:t>и</w:t>
            </w:r>
            <w:r>
              <w:rPr>
                <w:b/>
                <w:spacing w:val="59"/>
                <w:sz w:val="24"/>
              </w:rPr>
              <w:t xml:space="preserve"> </w:t>
            </w:r>
            <w:r>
              <w:rPr>
                <w:b/>
                <w:spacing w:val="-2"/>
                <w:sz w:val="24"/>
              </w:rPr>
              <w:t>навыки</w:t>
            </w:r>
          </w:p>
        </w:tc>
        <w:tc>
          <w:tcPr>
            <w:tcW w:w="4035" w:type="dxa"/>
          </w:tcPr>
          <w:p w:rsidR="005B45D4" w:rsidRDefault="00A20134">
            <w:pPr>
              <w:pStyle w:val="TableParagraph"/>
              <w:spacing w:line="268" w:lineRule="exact"/>
              <w:ind w:left="820"/>
              <w:rPr>
                <w:sz w:val="24"/>
              </w:rPr>
            </w:pPr>
            <w:r>
              <w:rPr>
                <w:sz w:val="24"/>
              </w:rPr>
              <w:t>Что</w:t>
            </w:r>
            <w:r>
              <w:rPr>
                <w:spacing w:val="-2"/>
                <w:sz w:val="24"/>
              </w:rPr>
              <w:t xml:space="preserve"> </w:t>
            </w:r>
            <w:r>
              <w:rPr>
                <w:sz w:val="24"/>
              </w:rPr>
              <w:t>умеет</w:t>
            </w:r>
            <w:r>
              <w:rPr>
                <w:spacing w:val="-2"/>
                <w:sz w:val="24"/>
              </w:rPr>
              <w:t xml:space="preserve"> делать</w:t>
            </w:r>
          </w:p>
        </w:tc>
        <w:tc>
          <w:tcPr>
            <w:tcW w:w="363" w:type="dxa"/>
          </w:tcPr>
          <w:p w:rsidR="005B45D4" w:rsidRDefault="005B45D4">
            <w:pPr>
              <w:pStyle w:val="TableParagraph"/>
              <w:rPr>
                <w:sz w:val="24"/>
              </w:rPr>
            </w:pPr>
          </w:p>
        </w:tc>
        <w:tc>
          <w:tcPr>
            <w:tcW w:w="360" w:type="dxa"/>
          </w:tcPr>
          <w:p w:rsidR="005B45D4" w:rsidRDefault="005B45D4">
            <w:pPr>
              <w:pStyle w:val="TableParagraph"/>
              <w:rPr>
                <w:sz w:val="24"/>
              </w:rPr>
            </w:pPr>
          </w:p>
        </w:tc>
        <w:tc>
          <w:tcPr>
            <w:tcW w:w="362" w:type="dxa"/>
          </w:tcPr>
          <w:p w:rsidR="005B45D4" w:rsidRDefault="005B45D4">
            <w:pPr>
              <w:pStyle w:val="TableParagraph"/>
              <w:rPr>
                <w:sz w:val="24"/>
              </w:rPr>
            </w:pPr>
          </w:p>
        </w:tc>
        <w:tc>
          <w:tcPr>
            <w:tcW w:w="360" w:type="dxa"/>
          </w:tcPr>
          <w:p w:rsidR="005B45D4" w:rsidRDefault="005B45D4">
            <w:pPr>
              <w:pStyle w:val="TableParagraph"/>
              <w:rPr>
                <w:sz w:val="24"/>
              </w:rPr>
            </w:pPr>
          </w:p>
        </w:tc>
        <w:tc>
          <w:tcPr>
            <w:tcW w:w="362" w:type="dxa"/>
          </w:tcPr>
          <w:p w:rsidR="005B45D4" w:rsidRDefault="005B45D4">
            <w:pPr>
              <w:pStyle w:val="TableParagraph"/>
              <w:rPr>
                <w:sz w:val="24"/>
              </w:rPr>
            </w:pPr>
          </w:p>
        </w:tc>
        <w:tc>
          <w:tcPr>
            <w:tcW w:w="360" w:type="dxa"/>
          </w:tcPr>
          <w:p w:rsidR="005B45D4" w:rsidRDefault="005B45D4">
            <w:pPr>
              <w:pStyle w:val="TableParagraph"/>
              <w:rPr>
                <w:sz w:val="24"/>
              </w:rPr>
            </w:pPr>
          </w:p>
        </w:tc>
        <w:tc>
          <w:tcPr>
            <w:tcW w:w="360" w:type="dxa"/>
          </w:tcPr>
          <w:p w:rsidR="005B45D4" w:rsidRDefault="005B45D4">
            <w:pPr>
              <w:pStyle w:val="TableParagraph"/>
              <w:rPr>
                <w:sz w:val="24"/>
              </w:rPr>
            </w:pPr>
          </w:p>
        </w:tc>
        <w:tc>
          <w:tcPr>
            <w:tcW w:w="363" w:type="dxa"/>
          </w:tcPr>
          <w:p w:rsidR="005B45D4" w:rsidRDefault="005B45D4">
            <w:pPr>
              <w:pStyle w:val="TableParagraph"/>
              <w:rPr>
                <w:sz w:val="24"/>
              </w:rPr>
            </w:pPr>
          </w:p>
        </w:tc>
        <w:tc>
          <w:tcPr>
            <w:tcW w:w="360" w:type="dxa"/>
          </w:tcPr>
          <w:p w:rsidR="005B45D4" w:rsidRDefault="005B45D4">
            <w:pPr>
              <w:pStyle w:val="TableParagraph"/>
              <w:rPr>
                <w:sz w:val="24"/>
              </w:rPr>
            </w:pPr>
          </w:p>
        </w:tc>
        <w:tc>
          <w:tcPr>
            <w:tcW w:w="362" w:type="dxa"/>
          </w:tcPr>
          <w:p w:rsidR="005B45D4" w:rsidRDefault="005B45D4">
            <w:pPr>
              <w:pStyle w:val="TableParagraph"/>
              <w:rPr>
                <w:sz w:val="24"/>
              </w:rPr>
            </w:pPr>
          </w:p>
        </w:tc>
        <w:tc>
          <w:tcPr>
            <w:tcW w:w="360" w:type="dxa"/>
          </w:tcPr>
          <w:p w:rsidR="005B45D4" w:rsidRDefault="005B45D4">
            <w:pPr>
              <w:pStyle w:val="TableParagraph"/>
              <w:rPr>
                <w:sz w:val="24"/>
              </w:rPr>
            </w:pPr>
          </w:p>
        </w:tc>
      </w:tr>
      <w:tr w:rsidR="005B45D4">
        <w:trPr>
          <w:trHeight w:val="354"/>
        </w:trPr>
        <w:tc>
          <w:tcPr>
            <w:tcW w:w="2139" w:type="dxa"/>
            <w:vMerge w:val="restart"/>
          </w:tcPr>
          <w:p w:rsidR="005B45D4" w:rsidRDefault="005B45D4">
            <w:pPr>
              <w:pStyle w:val="TableParagraph"/>
              <w:spacing w:before="274"/>
              <w:rPr>
                <w:sz w:val="24"/>
              </w:rPr>
            </w:pPr>
          </w:p>
          <w:p w:rsidR="005B45D4" w:rsidRDefault="00A20134">
            <w:pPr>
              <w:pStyle w:val="TableParagraph"/>
              <w:spacing w:before="1"/>
              <w:ind w:left="2" w:firstLine="283"/>
              <w:rPr>
                <w:b/>
                <w:sz w:val="24"/>
              </w:rPr>
            </w:pPr>
            <w:r>
              <w:rPr>
                <w:b/>
                <w:spacing w:val="-2"/>
                <w:sz w:val="24"/>
              </w:rPr>
              <w:t xml:space="preserve">12.Коммуникати </w:t>
            </w:r>
            <w:proofErr w:type="spellStart"/>
            <w:r>
              <w:rPr>
                <w:b/>
                <w:spacing w:val="-2"/>
                <w:sz w:val="24"/>
              </w:rPr>
              <w:t>вность</w:t>
            </w:r>
            <w:proofErr w:type="spellEnd"/>
          </w:p>
        </w:tc>
        <w:tc>
          <w:tcPr>
            <w:tcW w:w="4035" w:type="dxa"/>
          </w:tcPr>
          <w:p w:rsidR="005B45D4" w:rsidRDefault="00A20134">
            <w:pPr>
              <w:pStyle w:val="TableParagraph"/>
              <w:spacing w:line="270" w:lineRule="exact"/>
              <w:ind w:left="820"/>
              <w:rPr>
                <w:sz w:val="24"/>
              </w:rPr>
            </w:pPr>
            <w:r>
              <w:rPr>
                <w:spacing w:val="-2"/>
                <w:sz w:val="24"/>
              </w:rPr>
              <w:t>Замкнутость-общительность</w:t>
            </w:r>
          </w:p>
        </w:tc>
        <w:tc>
          <w:tcPr>
            <w:tcW w:w="363" w:type="dxa"/>
          </w:tcPr>
          <w:p w:rsidR="005B45D4" w:rsidRDefault="005B45D4">
            <w:pPr>
              <w:pStyle w:val="TableParagraph"/>
              <w:rPr>
                <w:sz w:val="24"/>
              </w:rPr>
            </w:pPr>
          </w:p>
        </w:tc>
        <w:tc>
          <w:tcPr>
            <w:tcW w:w="360" w:type="dxa"/>
          </w:tcPr>
          <w:p w:rsidR="005B45D4" w:rsidRDefault="005B45D4">
            <w:pPr>
              <w:pStyle w:val="TableParagraph"/>
              <w:rPr>
                <w:sz w:val="24"/>
              </w:rPr>
            </w:pPr>
          </w:p>
        </w:tc>
        <w:tc>
          <w:tcPr>
            <w:tcW w:w="362" w:type="dxa"/>
          </w:tcPr>
          <w:p w:rsidR="005B45D4" w:rsidRDefault="005B45D4">
            <w:pPr>
              <w:pStyle w:val="TableParagraph"/>
              <w:rPr>
                <w:sz w:val="24"/>
              </w:rPr>
            </w:pPr>
          </w:p>
        </w:tc>
        <w:tc>
          <w:tcPr>
            <w:tcW w:w="360" w:type="dxa"/>
          </w:tcPr>
          <w:p w:rsidR="005B45D4" w:rsidRDefault="005B45D4">
            <w:pPr>
              <w:pStyle w:val="TableParagraph"/>
              <w:rPr>
                <w:sz w:val="24"/>
              </w:rPr>
            </w:pPr>
          </w:p>
        </w:tc>
        <w:tc>
          <w:tcPr>
            <w:tcW w:w="362" w:type="dxa"/>
          </w:tcPr>
          <w:p w:rsidR="005B45D4" w:rsidRDefault="005B45D4">
            <w:pPr>
              <w:pStyle w:val="TableParagraph"/>
              <w:rPr>
                <w:sz w:val="24"/>
              </w:rPr>
            </w:pPr>
          </w:p>
        </w:tc>
        <w:tc>
          <w:tcPr>
            <w:tcW w:w="360" w:type="dxa"/>
          </w:tcPr>
          <w:p w:rsidR="005B45D4" w:rsidRDefault="005B45D4">
            <w:pPr>
              <w:pStyle w:val="TableParagraph"/>
              <w:rPr>
                <w:sz w:val="24"/>
              </w:rPr>
            </w:pPr>
          </w:p>
        </w:tc>
        <w:tc>
          <w:tcPr>
            <w:tcW w:w="360" w:type="dxa"/>
          </w:tcPr>
          <w:p w:rsidR="005B45D4" w:rsidRDefault="005B45D4">
            <w:pPr>
              <w:pStyle w:val="TableParagraph"/>
              <w:rPr>
                <w:sz w:val="24"/>
              </w:rPr>
            </w:pPr>
          </w:p>
        </w:tc>
        <w:tc>
          <w:tcPr>
            <w:tcW w:w="363" w:type="dxa"/>
          </w:tcPr>
          <w:p w:rsidR="005B45D4" w:rsidRDefault="005B45D4">
            <w:pPr>
              <w:pStyle w:val="TableParagraph"/>
              <w:rPr>
                <w:sz w:val="24"/>
              </w:rPr>
            </w:pPr>
          </w:p>
        </w:tc>
        <w:tc>
          <w:tcPr>
            <w:tcW w:w="360" w:type="dxa"/>
          </w:tcPr>
          <w:p w:rsidR="005B45D4" w:rsidRDefault="005B45D4">
            <w:pPr>
              <w:pStyle w:val="TableParagraph"/>
              <w:rPr>
                <w:sz w:val="24"/>
              </w:rPr>
            </w:pPr>
          </w:p>
        </w:tc>
        <w:tc>
          <w:tcPr>
            <w:tcW w:w="362" w:type="dxa"/>
          </w:tcPr>
          <w:p w:rsidR="005B45D4" w:rsidRDefault="005B45D4">
            <w:pPr>
              <w:pStyle w:val="TableParagraph"/>
              <w:rPr>
                <w:sz w:val="24"/>
              </w:rPr>
            </w:pPr>
          </w:p>
        </w:tc>
        <w:tc>
          <w:tcPr>
            <w:tcW w:w="360" w:type="dxa"/>
          </w:tcPr>
          <w:p w:rsidR="005B45D4" w:rsidRDefault="005B45D4">
            <w:pPr>
              <w:pStyle w:val="TableParagraph"/>
              <w:rPr>
                <w:sz w:val="24"/>
              </w:rPr>
            </w:pPr>
          </w:p>
        </w:tc>
      </w:tr>
      <w:tr w:rsidR="005B45D4">
        <w:trPr>
          <w:trHeight w:val="354"/>
        </w:trPr>
        <w:tc>
          <w:tcPr>
            <w:tcW w:w="2139" w:type="dxa"/>
            <w:vMerge/>
            <w:tcBorders>
              <w:top w:val="nil"/>
            </w:tcBorders>
          </w:tcPr>
          <w:p w:rsidR="005B45D4" w:rsidRDefault="005B45D4">
            <w:pPr>
              <w:rPr>
                <w:sz w:val="2"/>
                <w:szCs w:val="2"/>
              </w:rPr>
            </w:pPr>
          </w:p>
        </w:tc>
        <w:tc>
          <w:tcPr>
            <w:tcW w:w="4035" w:type="dxa"/>
          </w:tcPr>
          <w:p w:rsidR="005B45D4" w:rsidRDefault="00A20134">
            <w:pPr>
              <w:pStyle w:val="TableParagraph"/>
              <w:spacing w:line="268" w:lineRule="exact"/>
              <w:ind w:left="820"/>
              <w:rPr>
                <w:sz w:val="24"/>
              </w:rPr>
            </w:pPr>
            <w:r>
              <w:rPr>
                <w:sz w:val="24"/>
              </w:rPr>
              <w:t>Общение</w:t>
            </w:r>
            <w:r>
              <w:rPr>
                <w:spacing w:val="-3"/>
                <w:sz w:val="24"/>
              </w:rPr>
              <w:t xml:space="preserve"> </w:t>
            </w:r>
            <w:r>
              <w:rPr>
                <w:sz w:val="24"/>
              </w:rPr>
              <w:t>со</w:t>
            </w:r>
            <w:r>
              <w:rPr>
                <w:spacing w:val="-1"/>
                <w:sz w:val="24"/>
              </w:rPr>
              <w:t xml:space="preserve"> </w:t>
            </w:r>
            <w:r>
              <w:rPr>
                <w:spacing w:val="-2"/>
                <w:sz w:val="24"/>
              </w:rPr>
              <w:t>сверстниками</w:t>
            </w:r>
          </w:p>
        </w:tc>
        <w:tc>
          <w:tcPr>
            <w:tcW w:w="363" w:type="dxa"/>
          </w:tcPr>
          <w:p w:rsidR="005B45D4" w:rsidRDefault="005B45D4">
            <w:pPr>
              <w:pStyle w:val="TableParagraph"/>
              <w:rPr>
                <w:sz w:val="24"/>
              </w:rPr>
            </w:pPr>
          </w:p>
        </w:tc>
        <w:tc>
          <w:tcPr>
            <w:tcW w:w="360" w:type="dxa"/>
          </w:tcPr>
          <w:p w:rsidR="005B45D4" w:rsidRDefault="005B45D4">
            <w:pPr>
              <w:pStyle w:val="TableParagraph"/>
              <w:rPr>
                <w:sz w:val="24"/>
              </w:rPr>
            </w:pPr>
          </w:p>
        </w:tc>
        <w:tc>
          <w:tcPr>
            <w:tcW w:w="362" w:type="dxa"/>
          </w:tcPr>
          <w:p w:rsidR="005B45D4" w:rsidRDefault="005B45D4">
            <w:pPr>
              <w:pStyle w:val="TableParagraph"/>
              <w:rPr>
                <w:sz w:val="24"/>
              </w:rPr>
            </w:pPr>
          </w:p>
        </w:tc>
        <w:tc>
          <w:tcPr>
            <w:tcW w:w="360" w:type="dxa"/>
          </w:tcPr>
          <w:p w:rsidR="005B45D4" w:rsidRDefault="005B45D4">
            <w:pPr>
              <w:pStyle w:val="TableParagraph"/>
              <w:rPr>
                <w:sz w:val="24"/>
              </w:rPr>
            </w:pPr>
          </w:p>
        </w:tc>
        <w:tc>
          <w:tcPr>
            <w:tcW w:w="362" w:type="dxa"/>
          </w:tcPr>
          <w:p w:rsidR="005B45D4" w:rsidRDefault="005B45D4">
            <w:pPr>
              <w:pStyle w:val="TableParagraph"/>
              <w:rPr>
                <w:sz w:val="24"/>
              </w:rPr>
            </w:pPr>
          </w:p>
        </w:tc>
        <w:tc>
          <w:tcPr>
            <w:tcW w:w="360" w:type="dxa"/>
          </w:tcPr>
          <w:p w:rsidR="005B45D4" w:rsidRDefault="005B45D4">
            <w:pPr>
              <w:pStyle w:val="TableParagraph"/>
              <w:rPr>
                <w:sz w:val="24"/>
              </w:rPr>
            </w:pPr>
          </w:p>
        </w:tc>
        <w:tc>
          <w:tcPr>
            <w:tcW w:w="360" w:type="dxa"/>
          </w:tcPr>
          <w:p w:rsidR="005B45D4" w:rsidRDefault="005B45D4">
            <w:pPr>
              <w:pStyle w:val="TableParagraph"/>
              <w:rPr>
                <w:sz w:val="24"/>
              </w:rPr>
            </w:pPr>
          </w:p>
        </w:tc>
        <w:tc>
          <w:tcPr>
            <w:tcW w:w="363" w:type="dxa"/>
          </w:tcPr>
          <w:p w:rsidR="005B45D4" w:rsidRDefault="005B45D4">
            <w:pPr>
              <w:pStyle w:val="TableParagraph"/>
              <w:rPr>
                <w:sz w:val="24"/>
              </w:rPr>
            </w:pPr>
          </w:p>
        </w:tc>
        <w:tc>
          <w:tcPr>
            <w:tcW w:w="360" w:type="dxa"/>
          </w:tcPr>
          <w:p w:rsidR="005B45D4" w:rsidRDefault="005B45D4">
            <w:pPr>
              <w:pStyle w:val="TableParagraph"/>
              <w:rPr>
                <w:sz w:val="24"/>
              </w:rPr>
            </w:pPr>
          </w:p>
        </w:tc>
        <w:tc>
          <w:tcPr>
            <w:tcW w:w="362" w:type="dxa"/>
          </w:tcPr>
          <w:p w:rsidR="005B45D4" w:rsidRDefault="005B45D4">
            <w:pPr>
              <w:pStyle w:val="TableParagraph"/>
              <w:rPr>
                <w:sz w:val="24"/>
              </w:rPr>
            </w:pPr>
          </w:p>
        </w:tc>
        <w:tc>
          <w:tcPr>
            <w:tcW w:w="360" w:type="dxa"/>
          </w:tcPr>
          <w:p w:rsidR="005B45D4" w:rsidRDefault="005B45D4">
            <w:pPr>
              <w:pStyle w:val="TableParagraph"/>
              <w:rPr>
                <w:sz w:val="24"/>
              </w:rPr>
            </w:pPr>
          </w:p>
        </w:tc>
      </w:tr>
      <w:tr w:rsidR="005B45D4">
        <w:trPr>
          <w:trHeight w:val="357"/>
        </w:trPr>
        <w:tc>
          <w:tcPr>
            <w:tcW w:w="2139" w:type="dxa"/>
            <w:vMerge/>
            <w:tcBorders>
              <w:top w:val="nil"/>
            </w:tcBorders>
          </w:tcPr>
          <w:p w:rsidR="005B45D4" w:rsidRDefault="005B45D4">
            <w:pPr>
              <w:rPr>
                <w:sz w:val="2"/>
                <w:szCs w:val="2"/>
              </w:rPr>
            </w:pPr>
          </w:p>
        </w:tc>
        <w:tc>
          <w:tcPr>
            <w:tcW w:w="4035" w:type="dxa"/>
          </w:tcPr>
          <w:p w:rsidR="005B45D4" w:rsidRDefault="00A20134">
            <w:pPr>
              <w:pStyle w:val="TableParagraph"/>
              <w:spacing w:line="268" w:lineRule="exact"/>
              <w:ind w:left="820"/>
              <w:rPr>
                <w:sz w:val="24"/>
              </w:rPr>
            </w:pPr>
            <w:r>
              <w:rPr>
                <w:sz w:val="24"/>
              </w:rPr>
              <w:t>Общение</w:t>
            </w:r>
            <w:r>
              <w:rPr>
                <w:spacing w:val="-3"/>
                <w:sz w:val="24"/>
              </w:rPr>
              <w:t xml:space="preserve"> </w:t>
            </w:r>
            <w:r>
              <w:rPr>
                <w:sz w:val="24"/>
              </w:rPr>
              <w:t>со</w:t>
            </w:r>
            <w:r>
              <w:rPr>
                <w:spacing w:val="-1"/>
                <w:sz w:val="24"/>
              </w:rPr>
              <w:t xml:space="preserve"> </w:t>
            </w:r>
            <w:r>
              <w:rPr>
                <w:spacing w:val="-2"/>
                <w:sz w:val="24"/>
              </w:rPr>
              <w:t>старшими</w:t>
            </w:r>
          </w:p>
        </w:tc>
        <w:tc>
          <w:tcPr>
            <w:tcW w:w="363" w:type="dxa"/>
          </w:tcPr>
          <w:p w:rsidR="005B45D4" w:rsidRDefault="005B45D4">
            <w:pPr>
              <w:pStyle w:val="TableParagraph"/>
              <w:rPr>
                <w:sz w:val="24"/>
              </w:rPr>
            </w:pPr>
          </w:p>
        </w:tc>
        <w:tc>
          <w:tcPr>
            <w:tcW w:w="360" w:type="dxa"/>
          </w:tcPr>
          <w:p w:rsidR="005B45D4" w:rsidRDefault="005B45D4">
            <w:pPr>
              <w:pStyle w:val="TableParagraph"/>
              <w:rPr>
                <w:sz w:val="24"/>
              </w:rPr>
            </w:pPr>
          </w:p>
        </w:tc>
        <w:tc>
          <w:tcPr>
            <w:tcW w:w="362" w:type="dxa"/>
          </w:tcPr>
          <w:p w:rsidR="005B45D4" w:rsidRDefault="005B45D4">
            <w:pPr>
              <w:pStyle w:val="TableParagraph"/>
              <w:rPr>
                <w:sz w:val="24"/>
              </w:rPr>
            </w:pPr>
          </w:p>
        </w:tc>
        <w:tc>
          <w:tcPr>
            <w:tcW w:w="360" w:type="dxa"/>
          </w:tcPr>
          <w:p w:rsidR="005B45D4" w:rsidRDefault="005B45D4">
            <w:pPr>
              <w:pStyle w:val="TableParagraph"/>
              <w:rPr>
                <w:sz w:val="24"/>
              </w:rPr>
            </w:pPr>
          </w:p>
        </w:tc>
        <w:tc>
          <w:tcPr>
            <w:tcW w:w="362" w:type="dxa"/>
          </w:tcPr>
          <w:p w:rsidR="005B45D4" w:rsidRDefault="005B45D4">
            <w:pPr>
              <w:pStyle w:val="TableParagraph"/>
              <w:rPr>
                <w:sz w:val="24"/>
              </w:rPr>
            </w:pPr>
          </w:p>
        </w:tc>
        <w:tc>
          <w:tcPr>
            <w:tcW w:w="360" w:type="dxa"/>
          </w:tcPr>
          <w:p w:rsidR="005B45D4" w:rsidRDefault="005B45D4">
            <w:pPr>
              <w:pStyle w:val="TableParagraph"/>
              <w:rPr>
                <w:sz w:val="24"/>
              </w:rPr>
            </w:pPr>
          </w:p>
        </w:tc>
        <w:tc>
          <w:tcPr>
            <w:tcW w:w="360" w:type="dxa"/>
          </w:tcPr>
          <w:p w:rsidR="005B45D4" w:rsidRDefault="005B45D4">
            <w:pPr>
              <w:pStyle w:val="TableParagraph"/>
              <w:rPr>
                <w:sz w:val="24"/>
              </w:rPr>
            </w:pPr>
          </w:p>
        </w:tc>
        <w:tc>
          <w:tcPr>
            <w:tcW w:w="363" w:type="dxa"/>
          </w:tcPr>
          <w:p w:rsidR="005B45D4" w:rsidRDefault="005B45D4">
            <w:pPr>
              <w:pStyle w:val="TableParagraph"/>
              <w:rPr>
                <w:sz w:val="24"/>
              </w:rPr>
            </w:pPr>
          </w:p>
        </w:tc>
        <w:tc>
          <w:tcPr>
            <w:tcW w:w="360" w:type="dxa"/>
          </w:tcPr>
          <w:p w:rsidR="005B45D4" w:rsidRDefault="005B45D4">
            <w:pPr>
              <w:pStyle w:val="TableParagraph"/>
              <w:rPr>
                <w:sz w:val="24"/>
              </w:rPr>
            </w:pPr>
          </w:p>
        </w:tc>
        <w:tc>
          <w:tcPr>
            <w:tcW w:w="362" w:type="dxa"/>
          </w:tcPr>
          <w:p w:rsidR="005B45D4" w:rsidRDefault="005B45D4">
            <w:pPr>
              <w:pStyle w:val="TableParagraph"/>
              <w:rPr>
                <w:sz w:val="24"/>
              </w:rPr>
            </w:pPr>
          </w:p>
        </w:tc>
        <w:tc>
          <w:tcPr>
            <w:tcW w:w="360" w:type="dxa"/>
          </w:tcPr>
          <w:p w:rsidR="005B45D4" w:rsidRDefault="005B45D4">
            <w:pPr>
              <w:pStyle w:val="TableParagraph"/>
              <w:rPr>
                <w:sz w:val="24"/>
              </w:rPr>
            </w:pPr>
          </w:p>
        </w:tc>
      </w:tr>
      <w:tr w:rsidR="005B45D4">
        <w:trPr>
          <w:trHeight w:val="352"/>
        </w:trPr>
        <w:tc>
          <w:tcPr>
            <w:tcW w:w="2139" w:type="dxa"/>
            <w:vMerge/>
            <w:tcBorders>
              <w:top w:val="nil"/>
            </w:tcBorders>
          </w:tcPr>
          <w:p w:rsidR="005B45D4" w:rsidRDefault="005B45D4">
            <w:pPr>
              <w:rPr>
                <w:sz w:val="2"/>
                <w:szCs w:val="2"/>
              </w:rPr>
            </w:pPr>
          </w:p>
        </w:tc>
        <w:tc>
          <w:tcPr>
            <w:tcW w:w="4035" w:type="dxa"/>
          </w:tcPr>
          <w:p w:rsidR="005B45D4" w:rsidRDefault="00A20134">
            <w:pPr>
              <w:pStyle w:val="TableParagraph"/>
              <w:spacing w:line="268" w:lineRule="exact"/>
              <w:ind w:left="820"/>
              <w:rPr>
                <w:sz w:val="24"/>
              </w:rPr>
            </w:pPr>
            <w:r>
              <w:rPr>
                <w:sz w:val="24"/>
              </w:rPr>
              <w:t>Поведение</w:t>
            </w:r>
            <w:r>
              <w:rPr>
                <w:spacing w:val="-4"/>
                <w:sz w:val="24"/>
              </w:rPr>
              <w:t xml:space="preserve"> </w:t>
            </w:r>
            <w:r>
              <w:rPr>
                <w:sz w:val="24"/>
              </w:rPr>
              <w:t>в</w:t>
            </w:r>
            <w:r>
              <w:rPr>
                <w:spacing w:val="-3"/>
                <w:sz w:val="24"/>
              </w:rPr>
              <w:t xml:space="preserve"> </w:t>
            </w:r>
            <w:r>
              <w:rPr>
                <w:spacing w:val="-4"/>
                <w:sz w:val="24"/>
              </w:rPr>
              <w:t>игре</w:t>
            </w:r>
          </w:p>
        </w:tc>
        <w:tc>
          <w:tcPr>
            <w:tcW w:w="363" w:type="dxa"/>
          </w:tcPr>
          <w:p w:rsidR="005B45D4" w:rsidRDefault="005B45D4">
            <w:pPr>
              <w:pStyle w:val="TableParagraph"/>
              <w:rPr>
                <w:sz w:val="24"/>
              </w:rPr>
            </w:pPr>
          </w:p>
        </w:tc>
        <w:tc>
          <w:tcPr>
            <w:tcW w:w="360" w:type="dxa"/>
          </w:tcPr>
          <w:p w:rsidR="005B45D4" w:rsidRDefault="005B45D4">
            <w:pPr>
              <w:pStyle w:val="TableParagraph"/>
              <w:rPr>
                <w:sz w:val="24"/>
              </w:rPr>
            </w:pPr>
          </w:p>
        </w:tc>
        <w:tc>
          <w:tcPr>
            <w:tcW w:w="362" w:type="dxa"/>
          </w:tcPr>
          <w:p w:rsidR="005B45D4" w:rsidRDefault="005B45D4">
            <w:pPr>
              <w:pStyle w:val="TableParagraph"/>
              <w:rPr>
                <w:sz w:val="24"/>
              </w:rPr>
            </w:pPr>
          </w:p>
        </w:tc>
        <w:tc>
          <w:tcPr>
            <w:tcW w:w="360" w:type="dxa"/>
          </w:tcPr>
          <w:p w:rsidR="005B45D4" w:rsidRDefault="005B45D4">
            <w:pPr>
              <w:pStyle w:val="TableParagraph"/>
              <w:rPr>
                <w:sz w:val="24"/>
              </w:rPr>
            </w:pPr>
          </w:p>
        </w:tc>
        <w:tc>
          <w:tcPr>
            <w:tcW w:w="362" w:type="dxa"/>
          </w:tcPr>
          <w:p w:rsidR="005B45D4" w:rsidRDefault="005B45D4">
            <w:pPr>
              <w:pStyle w:val="TableParagraph"/>
              <w:rPr>
                <w:sz w:val="24"/>
              </w:rPr>
            </w:pPr>
          </w:p>
        </w:tc>
        <w:tc>
          <w:tcPr>
            <w:tcW w:w="360" w:type="dxa"/>
          </w:tcPr>
          <w:p w:rsidR="005B45D4" w:rsidRDefault="005B45D4">
            <w:pPr>
              <w:pStyle w:val="TableParagraph"/>
              <w:rPr>
                <w:sz w:val="24"/>
              </w:rPr>
            </w:pPr>
          </w:p>
        </w:tc>
        <w:tc>
          <w:tcPr>
            <w:tcW w:w="360" w:type="dxa"/>
          </w:tcPr>
          <w:p w:rsidR="005B45D4" w:rsidRDefault="005B45D4">
            <w:pPr>
              <w:pStyle w:val="TableParagraph"/>
              <w:rPr>
                <w:sz w:val="24"/>
              </w:rPr>
            </w:pPr>
          </w:p>
        </w:tc>
        <w:tc>
          <w:tcPr>
            <w:tcW w:w="363" w:type="dxa"/>
          </w:tcPr>
          <w:p w:rsidR="005B45D4" w:rsidRDefault="005B45D4">
            <w:pPr>
              <w:pStyle w:val="TableParagraph"/>
              <w:rPr>
                <w:sz w:val="24"/>
              </w:rPr>
            </w:pPr>
          </w:p>
        </w:tc>
        <w:tc>
          <w:tcPr>
            <w:tcW w:w="360" w:type="dxa"/>
          </w:tcPr>
          <w:p w:rsidR="005B45D4" w:rsidRDefault="005B45D4">
            <w:pPr>
              <w:pStyle w:val="TableParagraph"/>
              <w:rPr>
                <w:sz w:val="24"/>
              </w:rPr>
            </w:pPr>
          </w:p>
        </w:tc>
        <w:tc>
          <w:tcPr>
            <w:tcW w:w="362" w:type="dxa"/>
          </w:tcPr>
          <w:p w:rsidR="005B45D4" w:rsidRDefault="005B45D4">
            <w:pPr>
              <w:pStyle w:val="TableParagraph"/>
              <w:rPr>
                <w:sz w:val="24"/>
              </w:rPr>
            </w:pPr>
          </w:p>
        </w:tc>
        <w:tc>
          <w:tcPr>
            <w:tcW w:w="360" w:type="dxa"/>
          </w:tcPr>
          <w:p w:rsidR="005B45D4" w:rsidRDefault="005B45D4">
            <w:pPr>
              <w:pStyle w:val="TableParagraph"/>
              <w:rPr>
                <w:sz w:val="24"/>
              </w:rPr>
            </w:pPr>
          </w:p>
        </w:tc>
      </w:tr>
    </w:tbl>
    <w:p w:rsidR="005B45D4" w:rsidRDefault="005B45D4">
      <w:pPr>
        <w:pStyle w:val="a3"/>
        <w:spacing w:before="23"/>
        <w:ind w:left="0" w:firstLine="0"/>
        <w:jc w:val="left"/>
      </w:pPr>
    </w:p>
    <w:p w:rsidR="005B45D4" w:rsidRDefault="00A20134">
      <w:pPr>
        <w:spacing w:before="1"/>
        <w:ind w:left="302" w:right="5755"/>
        <w:rPr>
          <w:b/>
          <w:sz w:val="24"/>
        </w:rPr>
      </w:pPr>
      <w:r>
        <w:rPr>
          <w:b/>
          <w:sz w:val="24"/>
        </w:rPr>
        <w:t>Приложение</w:t>
      </w:r>
      <w:r>
        <w:rPr>
          <w:b/>
          <w:spacing w:val="-14"/>
          <w:sz w:val="24"/>
        </w:rPr>
        <w:t xml:space="preserve"> </w:t>
      </w:r>
      <w:r>
        <w:rPr>
          <w:b/>
          <w:sz w:val="24"/>
        </w:rPr>
        <w:t>к</w:t>
      </w:r>
      <w:r>
        <w:rPr>
          <w:b/>
          <w:spacing w:val="-13"/>
          <w:sz w:val="24"/>
        </w:rPr>
        <w:t xml:space="preserve"> </w:t>
      </w:r>
      <w:r>
        <w:rPr>
          <w:b/>
          <w:sz w:val="24"/>
        </w:rPr>
        <w:t>карте</w:t>
      </w:r>
      <w:r>
        <w:rPr>
          <w:b/>
          <w:spacing w:val="-14"/>
          <w:sz w:val="24"/>
        </w:rPr>
        <w:t xml:space="preserve"> </w:t>
      </w:r>
      <w:r>
        <w:rPr>
          <w:b/>
          <w:sz w:val="24"/>
        </w:rPr>
        <w:t>наблюдений Уровни оценки по шкалам</w:t>
      </w:r>
    </w:p>
    <w:p w:rsidR="005B45D4" w:rsidRDefault="00A20134">
      <w:pPr>
        <w:pStyle w:val="a3"/>
        <w:spacing w:line="271" w:lineRule="exact"/>
        <w:ind w:left="302" w:firstLine="0"/>
        <w:jc w:val="left"/>
      </w:pPr>
      <w:r>
        <w:t>От</w:t>
      </w:r>
      <w:r>
        <w:rPr>
          <w:spacing w:val="-2"/>
        </w:rPr>
        <w:t xml:space="preserve"> </w:t>
      </w:r>
      <w:r>
        <w:t>0</w:t>
      </w:r>
      <w:r>
        <w:rPr>
          <w:spacing w:val="-2"/>
        </w:rPr>
        <w:t xml:space="preserve"> </w:t>
      </w:r>
      <w:r>
        <w:t>до</w:t>
      </w:r>
      <w:r>
        <w:rPr>
          <w:spacing w:val="-2"/>
        </w:rPr>
        <w:t xml:space="preserve"> </w:t>
      </w:r>
      <w:r>
        <w:t>2</w:t>
      </w:r>
      <w:r>
        <w:rPr>
          <w:spacing w:val="-2"/>
        </w:rPr>
        <w:t xml:space="preserve"> </w:t>
      </w:r>
      <w:r>
        <w:t>—</w:t>
      </w:r>
      <w:r>
        <w:rPr>
          <w:spacing w:val="-2"/>
        </w:rPr>
        <w:t xml:space="preserve"> </w:t>
      </w:r>
      <w:r>
        <w:t>низкий уровень</w:t>
      </w:r>
      <w:r>
        <w:rPr>
          <w:spacing w:val="-2"/>
        </w:rPr>
        <w:t xml:space="preserve"> </w:t>
      </w:r>
      <w:r>
        <w:t>состояния</w:t>
      </w:r>
      <w:r>
        <w:rPr>
          <w:spacing w:val="-2"/>
        </w:rPr>
        <w:t xml:space="preserve"> </w:t>
      </w:r>
      <w:r>
        <w:t>и</w:t>
      </w:r>
      <w:r>
        <w:rPr>
          <w:spacing w:val="-2"/>
        </w:rPr>
        <w:t xml:space="preserve"> </w:t>
      </w:r>
      <w:r>
        <w:t>развития</w:t>
      </w:r>
      <w:r>
        <w:rPr>
          <w:spacing w:val="-2"/>
        </w:rPr>
        <w:t xml:space="preserve"> </w:t>
      </w:r>
      <w:r>
        <w:t>функции.</w:t>
      </w:r>
      <w:r>
        <w:rPr>
          <w:spacing w:val="-2"/>
        </w:rPr>
        <w:t xml:space="preserve"> </w:t>
      </w:r>
      <w:r>
        <w:t>От</w:t>
      </w:r>
      <w:r>
        <w:rPr>
          <w:spacing w:val="-2"/>
        </w:rPr>
        <w:t xml:space="preserve"> </w:t>
      </w:r>
      <w:r>
        <w:t>3</w:t>
      </w:r>
      <w:r>
        <w:rPr>
          <w:spacing w:val="-1"/>
        </w:rPr>
        <w:t xml:space="preserve"> </w:t>
      </w:r>
      <w:r>
        <w:t>до</w:t>
      </w:r>
      <w:r>
        <w:rPr>
          <w:spacing w:val="-2"/>
        </w:rPr>
        <w:t xml:space="preserve"> </w:t>
      </w:r>
      <w:r>
        <w:rPr>
          <w:spacing w:val="-10"/>
        </w:rPr>
        <w:t>5</w:t>
      </w:r>
    </w:p>
    <w:p w:rsidR="005B45D4" w:rsidRDefault="00A20134">
      <w:pPr>
        <w:pStyle w:val="a3"/>
        <w:ind w:left="20" w:right="2178" w:firstLine="0"/>
        <w:jc w:val="left"/>
      </w:pPr>
      <w:r>
        <w:t>—</w:t>
      </w:r>
      <w:r>
        <w:rPr>
          <w:spacing w:val="-4"/>
        </w:rPr>
        <w:t xml:space="preserve"> </w:t>
      </w:r>
      <w:r>
        <w:t>средний</w:t>
      </w:r>
      <w:r>
        <w:rPr>
          <w:spacing w:val="-1"/>
        </w:rPr>
        <w:t xml:space="preserve"> </w:t>
      </w:r>
      <w:r>
        <w:t>уровень</w:t>
      </w:r>
      <w:r>
        <w:rPr>
          <w:spacing w:val="-4"/>
        </w:rPr>
        <w:t xml:space="preserve"> </w:t>
      </w:r>
      <w:r>
        <w:t>состояния</w:t>
      </w:r>
      <w:r>
        <w:rPr>
          <w:spacing w:val="-6"/>
        </w:rPr>
        <w:t xml:space="preserve"> </w:t>
      </w:r>
      <w:r>
        <w:t>и</w:t>
      </w:r>
      <w:r>
        <w:rPr>
          <w:spacing w:val="-4"/>
        </w:rPr>
        <w:t xml:space="preserve"> </w:t>
      </w:r>
      <w:r>
        <w:t>развития</w:t>
      </w:r>
      <w:r>
        <w:rPr>
          <w:spacing w:val="-4"/>
        </w:rPr>
        <w:t xml:space="preserve"> </w:t>
      </w:r>
      <w:r>
        <w:t>функции.</w:t>
      </w:r>
      <w:r>
        <w:rPr>
          <w:spacing w:val="-4"/>
        </w:rPr>
        <w:t xml:space="preserve"> </w:t>
      </w:r>
      <w:r>
        <w:t>От</w:t>
      </w:r>
      <w:r>
        <w:rPr>
          <w:spacing w:val="-4"/>
        </w:rPr>
        <w:t xml:space="preserve"> </w:t>
      </w:r>
      <w:r>
        <w:t>6</w:t>
      </w:r>
      <w:r>
        <w:rPr>
          <w:spacing w:val="-4"/>
        </w:rPr>
        <w:t xml:space="preserve"> </w:t>
      </w:r>
      <w:r>
        <w:t>до</w:t>
      </w:r>
      <w:r>
        <w:rPr>
          <w:spacing w:val="-4"/>
        </w:rPr>
        <w:t xml:space="preserve"> </w:t>
      </w:r>
      <w:r>
        <w:t>8 —</w:t>
      </w:r>
      <w:r>
        <w:rPr>
          <w:spacing w:val="-4"/>
        </w:rPr>
        <w:t xml:space="preserve"> </w:t>
      </w:r>
      <w:r>
        <w:t>высокий уровень состояния и развития функции.</w:t>
      </w:r>
    </w:p>
    <w:p w:rsidR="005B45D4" w:rsidRDefault="00A20134">
      <w:pPr>
        <w:pStyle w:val="a3"/>
        <w:ind w:left="302" w:firstLine="0"/>
        <w:jc w:val="left"/>
      </w:pPr>
      <w:r>
        <w:t>От</w:t>
      </w:r>
      <w:r>
        <w:rPr>
          <w:spacing w:val="-4"/>
        </w:rPr>
        <w:t xml:space="preserve"> </w:t>
      </w:r>
      <w:r>
        <w:t>9</w:t>
      </w:r>
      <w:r>
        <w:rPr>
          <w:spacing w:val="-2"/>
        </w:rPr>
        <w:t xml:space="preserve"> </w:t>
      </w:r>
      <w:r>
        <w:t>до</w:t>
      </w:r>
      <w:r>
        <w:rPr>
          <w:spacing w:val="-2"/>
        </w:rPr>
        <w:t xml:space="preserve"> </w:t>
      </w:r>
      <w:r>
        <w:t>10</w:t>
      </w:r>
      <w:r>
        <w:rPr>
          <w:spacing w:val="-2"/>
        </w:rPr>
        <w:t xml:space="preserve"> </w:t>
      </w:r>
      <w:r>
        <w:t>—</w:t>
      </w:r>
      <w:r>
        <w:rPr>
          <w:spacing w:val="-2"/>
        </w:rPr>
        <w:t xml:space="preserve"> </w:t>
      </w:r>
      <w:r>
        <w:t>очень</w:t>
      </w:r>
      <w:r>
        <w:rPr>
          <w:spacing w:val="-2"/>
        </w:rPr>
        <w:t xml:space="preserve"> </w:t>
      </w:r>
      <w:r>
        <w:t>высокий уровень</w:t>
      </w:r>
      <w:r>
        <w:rPr>
          <w:spacing w:val="-2"/>
        </w:rPr>
        <w:t xml:space="preserve"> </w:t>
      </w:r>
      <w:r>
        <w:t>состояния</w:t>
      </w:r>
      <w:r>
        <w:rPr>
          <w:spacing w:val="-2"/>
        </w:rPr>
        <w:t xml:space="preserve"> </w:t>
      </w:r>
      <w:r>
        <w:t>и</w:t>
      </w:r>
      <w:r>
        <w:rPr>
          <w:spacing w:val="-1"/>
        </w:rPr>
        <w:t xml:space="preserve"> </w:t>
      </w:r>
      <w:r>
        <w:t>развития</w:t>
      </w:r>
      <w:r>
        <w:rPr>
          <w:spacing w:val="-2"/>
        </w:rPr>
        <w:t xml:space="preserve"> функции.</w:t>
      </w:r>
    </w:p>
    <w:p w:rsidR="005B45D4" w:rsidRDefault="00A20134">
      <w:pPr>
        <w:ind w:left="302"/>
        <w:rPr>
          <w:sz w:val="24"/>
        </w:rPr>
      </w:pPr>
      <w:r>
        <w:rPr>
          <w:b/>
          <w:sz w:val="24"/>
        </w:rPr>
        <w:t>Критерии</w:t>
      </w:r>
      <w:r>
        <w:rPr>
          <w:b/>
          <w:spacing w:val="-6"/>
          <w:sz w:val="24"/>
        </w:rPr>
        <w:t xml:space="preserve"> </w:t>
      </w:r>
      <w:r>
        <w:rPr>
          <w:b/>
          <w:sz w:val="24"/>
        </w:rPr>
        <w:t>оценки</w:t>
      </w:r>
      <w:r>
        <w:rPr>
          <w:b/>
          <w:spacing w:val="-4"/>
          <w:sz w:val="24"/>
        </w:rPr>
        <w:t xml:space="preserve"> </w:t>
      </w:r>
      <w:r>
        <w:rPr>
          <w:b/>
          <w:sz w:val="24"/>
        </w:rPr>
        <w:t>по</w:t>
      </w:r>
      <w:r>
        <w:rPr>
          <w:b/>
          <w:spacing w:val="-6"/>
          <w:sz w:val="24"/>
        </w:rPr>
        <w:t xml:space="preserve"> </w:t>
      </w:r>
      <w:r>
        <w:rPr>
          <w:b/>
          <w:sz w:val="24"/>
        </w:rPr>
        <w:t>шкалам</w:t>
      </w:r>
      <w:r>
        <w:rPr>
          <w:b/>
          <w:spacing w:val="-2"/>
          <w:sz w:val="24"/>
        </w:rPr>
        <w:t xml:space="preserve"> </w:t>
      </w:r>
      <w:r>
        <w:rPr>
          <w:sz w:val="24"/>
        </w:rPr>
        <w:t>1,</w:t>
      </w:r>
      <w:r>
        <w:rPr>
          <w:spacing w:val="-4"/>
          <w:sz w:val="24"/>
        </w:rPr>
        <w:t xml:space="preserve"> </w:t>
      </w:r>
      <w:r>
        <w:rPr>
          <w:sz w:val="24"/>
        </w:rPr>
        <w:t>Сенсорно-перцептивная</w:t>
      </w:r>
      <w:r>
        <w:rPr>
          <w:spacing w:val="-3"/>
          <w:sz w:val="24"/>
        </w:rPr>
        <w:t xml:space="preserve"> </w:t>
      </w:r>
      <w:r>
        <w:rPr>
          <w:spacing w:val="-2"/>
          <w:sz w:val="24"/>
        </w:rPr>
        <w:t>сфера</w:t>
      </w:r>
    </w:p>
    <w:p w:rsidR="005B45D4" w:rsidRDefault="00A20134">
      <w:pPr>
        <w:pStyle w:val="a3"/>
        <w:ind w:left="20" w:right="499" w:firstLine="281"/>
      </w:pPr>
      <w:r>
        <w:t>Наблюдается и оценивается способность ребенка воспринимать, узнавать и соотносить различные сенсорные эталоны (цвет, форму, величину, направления в пространстве и пр.), их свойства и отношения.</w:t>
      </w:r>
    </w:p>
    <w:p w:rsidR="005B45D4" w:rsidRDefault="00A20134">
      <w:pPr>
        <w:pStyle w:val="a3"/>
        <w:ind w:left="20" w:right="497" w:firstLine="281"/>
      </w:pPr>
      <w:r>
        <w:rPr>
          <w:i/>
        </w:rPr>
        <w:t xml:space="preserve">Низкий уровень (0-2). </w:t>
      </w:r>
      <w:r>
        <w:t>Оценка в пределах этого уровня ставится, если ребенок не владеет сенсорными эталонами цвета, формы и величины и совершенно не</w:t>
      </w:r>
      <w:r>
        <w:rPr>
          <w:spacing w:val="40"/>
        </w:rPr>
        <w:t xml:space="preserve"> </w:t>
      </w:r>
      <w:r>
        <w:t>ориентируется в пространстве. Не соотносит и не использует в деятельности различные сенсорные эталоны.</w:t>
      </w:r>
    </w:p>
    <w:p w:rsidR="005B45D4" w:rsidRDefault="00A20134">
      <w:pPr>
        <w:pStyle w:val="a3"/>
        <w:spacing w:before="1"/>
        <w:ind w:left="20" w:right="490" w:firstLine="281"/>
      </w:pPr>
      <w:r>
        <w:rPr>
          <w:i/>
        </w:rPr>
        <w:t xml:space="preserve">Средний уровень (3—5). </w:t>
      </w:r>
      <w:r>
        <w:t>Оцен</w:t>
      </w:r>
      <w:r>
        <w:t>ка в пределах этого уровня ставится в том случае, если ребенок может узнавать, называть и соотносить один или несколько сенсорных эталонов. Применяет в деятельности различные сенсорные эталоны.</w:t>
      </w:r>
    </w:p>
    <w:p w:rsidR="005B45D4" w:rsidRDefault="00A20134">
      <w:pPr>
        <w:pStyle w:val="a3"/>
        <w:ind w:left="20" w:right="494" w:firstLine="281"/>
      </w:pPr>
      <w:r>
        <w:rPr>
          <w:i/>
        </w:rPr>
        <w:t xml:space="preserve">Высокий уровень (6—8). </w:t>
      </w:r>
      <w:r>
        <w:t>Оценку в пределах этого уровня можно по</w:t>
      </w:r>
      <w:r>
        <w:t xml:space="preserve">ставить ребенку, совершившему большой качественный скачок в сенсорно-перцептивном развитии, который может узнавать, выделять, соотносить и называть сенсорные эталоны достаточно свободно, </w:t>
      </w:r>
      <w:proofErr w:type="gramStart"/>
      <w:r>
        <w:t>Когда</w:t>
      </w:r>
      <w:proofErr w:type="gramEnd"/>
      <w:r>
        <w:t xml:space="preserve"> он глубоко усвоил обобщающее понятие сенсорного</w:t>
      </w:r>
      <w:r>
        <w:rPr>
          <w:spacing w:val="-7"/>
        </w:rPr>
        <w:t xml:space="preserve"> </w:t>
      </w:r>
      <w:r>
        <w:t>эталона.</w:t>
      </w:r>
    </w:p>
    <w:p w:rsidR="005B45D4" w:rsidRDefault="005B45D4">
      <w:pPr>
        <w:pStyle w:val="a3"/>
        <w:sectPr w:rsidR="005B45D4">
          <w:type w:val="continuous"/>
          <w:pgSz w:w="11900" w:h="16850"/>
          <w:pgMar w:top="1120" w:right="425" w:bottom="280" w:left="992" w:header="720" w:footer="720" w:gutter="0"/>
          <w:cols w:space="720"/>
        </w:sectPr>
      </w:pPr>
    </w:p>
    <w:p w:rsidR="005B45D4" w:rsidRDefault="00A20134">
      <w:pPr>
        <w:pStyle w:val="a3"/>
        <w:spacing w:before="66"/>
        <w:ind w:right="139"/>
      </w:pPr>
      <w:r>
        <w:rPr>
          <w:i/>
        </w:rPr>
        <w:lastRenderedPageBreak/>
        <w:t xml:space="preserve">Очень высокий уровень (9—10). </w:t>
      </w:r>
      <w:r>
        <w:t>Очень высокие оценки по этой шкале отмечают особую чувствительность (</w:t>
      </w:r>
      <w:proofErr w:type="spellStart"/>
      <w:r>
        <w:t>сенситивность</w:t>
      </w:r>
      <w:proofErr w:type="spellEnd"/>
      <w:r>
        <w:t>) к цвету — полутонам и оттенкам, форме — гармоничность формы, к людям и окружающему миру вообще.</w:t>
      </w:r>
    </w:p>
    <w:p w:rsidR="005B45D4" w:rsidRDefault="00A20134">
      <w:pPr>
        <w:pStyle w:val="a3"/>
        <w:spacing w:before="1"/>
        <w:ind w:left="708" w:firstLine="0"/>
      </w:pPr>
      <w:r>
        <w:t>В</w:t>
      </w:r>
      <w:r>
        <w:rPr>
          <w:spacing w:val="-4"/>
        </w:rPr>
        <w:t xml:space="preserve"> </w:t>
      </w:r>
      <w:r>
        <w:t>общую</w:t>
      </w:r>
      <w:r>
        <w:rPr>
          <w:spacing w:val="1"/>
        </w:rPr>
        <w:t xml:space="preserve"> </w:t>
      </w:r>
      <w:r>
        <w:t>шкалу</w:t>
      </w:r>
      <w:r>
        <w:rPr>
          <w:spacing w:val="-2"/>
        </w:rPr>
        <w:t xml:space="preserve"> </w:t>
      </w:r>
      <w:r>
        <w:t>ставится</w:t>
      </w:r>
      <w:r>
        <w:rPr>
          <w:spacing w:val="1"/>
        </w:rPr>
        <w:t xml:space="preserve"> </w:t>
      </w:r>
      <w:r>
        <w:t>средня</w:t>
      </w:r>
      <w:r>
        <w:t>я</w:t>
      </w:r>
      <w:r>
        <w:rPr>
          <w:spacing w:val="1"/>
        </w:rPr>
        <w:t xml:space="preserve"> </w:t>
      </w:r>
      <w:r>
        <w:t>или</w:t>
      </w:r>
      <w:r>
        <w:rPr>
          <w:spacing w:val="2"/>
        </w:rPr>
        <w:t xml:space="preserve"> </w:t>
      </w:r>
      <w:r>
        <w:t>более</w:t>
      </w:r>
      <w:r>
        <w:rPr>
          <w:spacing w:val="2"/>
        </w:rPr>
        <w:t xml:space="preserve"> </w:t>
      </w:r>
      <w:r>
        <w:t>сложная</w:t>
      </w:r>
      <w:r>
        <w:rPr>
          <w:spacing w:val="1"/>
        </w:rPr>
        <w:t xml:space="preserve"> </w:t>
      </w:r>
      <w:r>
        <w:t>оценка по</w:t>
      </w:r>
      <w:r>
        <w:rPr>
          <w:spacing w:val="1"/>
        </w:rPr>
        <w:t xml:space="preserve"> </w:t>
      </w:r>
      <w:r>
        <w:t>шкалам.</w:t>
      </w:r>
      <w:r>
        <w:rPr>
          <w:spacing w:val="1"/>
        </w:rPr>
        <w:t xml:space="preserve"> </w:t>
      </w:r>
      <w:r>
        <w:t>В</w:t>
      </w:r>
      <w:r>
        <w:rPr>
          <w:spacing w:val="1"/>
        </w:rPr>
        <w:t xml:space="preserve"> </w:t>
      </w:r>
      <w:r>
        <w:t>раздел</w:t>
      </w:r>
      <w:r>
        <w:rPr>
          <w:spacing w:val="1"/>
        </w:rPr>
        <w:t xml:space="preserve"> </w:t>
      </w:r>
      <w:r>
        <w:rPr>
          <w:spacing w:val="-2"/>
        </w:rPr>
        <w:t>программы</w:t>
      </w:r>
    </w:p>
    <w:p w:rsidR="005B45D4" w:rsidRDefault="00A20134">
      <w:pPr>
        <w:pStyle w:val="a3"/>
        <w:ind w:right="141" w:firstLine="0"/>
      </w:pPr>
      <w:r>
        <w:t>«Комментарий» заносится качественный анализ состояния сенсорно- перцептивной системы, а также информация о состоянии слуховой, вкусовой и обонятельной чувствительности.</w:t>
      </w:r>
    </w:p>
    <w:p w:rsidR="005B45D4" w:rsidRDefault="00A20134">
      <w:pPr>
        <w:pStyle w:val="1"/>
        <w:jc w:val="left"/>
      </w:pPr>
      <w:r>
        <w:t>Восприятие</w:t>
      </w:r>
      <w:r>
        <w:rPr>
          <w:spacing w:val="-6"/>
        </w:rPr>
        <w:t xml:space="preserve"> </w:t>
      </w:r>
      <w:r>
        <w:rPr>
          <w:spacing w:val="-4"/>
        </w:rPr>
        <w:t>цвета</w:t>
      </w:r>
    </w:p>
    <w:p w:rsidR="005B45D4" w:rsidRDefault="00A20134">
      <w:pPr>
        <w:pStyle w:val="a3"/>
        <w:spacing w:line="274" w:lineRule="exact"/>
        <w:ind w:left="708" w:firstLine="0"/>
        <w:jc w:val="left"/>
      </w:pPr>
      <w:r>
        <w:rPr>
          <w:spacing w:val="-2"/>
        </w:rPr>
        <w:t>Оценка:</w:t>
      </w:r>
    </w:p>
    <w:p w:rsidR="005B45D4" w:rsidRDefault="00A20134">
      <w:pPr>
        <w:pStyle w:val="a3"/>
        <w:ind w:left="708" w:firstLine="0"/>
        <w:jc w:val="left"/>
      </w:pPr>
      <w:r>
        <w:t>«0»</w:t>
      </w:r>
      <w:r>
        <w:rPr>
          <w:spacing w:val="-10"/>
        </w:rPr>
        <w:t xml:space="preserve"> </w:t>
      </w:r>
      <w:r>
        <w:t>—</w:t>
      </w:r>
      <w:r>
        <w:rPr>
          <w:spacing w:val="-4"/>
        </w:rPr>
        <w:t xml:space="preserve"> </w:t>
      </w:r>
      <w:r>
        <w:t>полностью</w:t>
      </w:r>
      <w:r>
        <w:rPr>
          <w:spacing w:val="-3"/>
        </w:rPr>
        <w:t xml:space="preserve"> </w:t>
      </w:r>
      <w:r>
        <w:t>выключенная</w:t>
      </w:r>
      <w:r>
        <w:rPr>
          <w:spacing w:val="-3"/>
        </w:rPr>
        <w:t xml:space="preserve"> </w:t>
      </w:r>
      <w:r>
        <w:t>сенсорная</w:t>
      </w:r>
      <w:r>
        <w:rPr>
          <w:spacing w:val="-2"/>
        </w:rPr>
        <w:t xml:space="preserve"> система.</w:t>
      </w:r>
    </w:p>
    <w:p w:rsidR="005B45D4" w:rsidRDefault="00A20134">
      <w:pPr>
        <w:pStyle w:val="a3"/>
        <w:ind w:left="708" w:firstLine="0"/>
        <w:jc w:val="left"/>
      </w:pPr>
      <w:r>
        <w:t>«1»</w:t>
      </w:r>
      <w:r>
        <w:rPr>
          <w:spacing w:val="-7"/>
        </w:rPr>
        <w:t xml:space="preserve"> </w:t>
      </w:r>
      <w:r>
        <w:t>—</w:t>
      </w:r>
      <w:r>
        <w:rPr>
          <w:spacing w:val="-2"/>
        </w:rPr>
        <w:t xml:space="preserve"> </w:t>
      </w:r>
      <w:r>
        <w:t>ребенок</w:t>
      </w:r>
      <w:r>
        <w:rPr>
          <w:spacing w:val="-1"/>
        </w:rPr>
        <w:t xml:space="preserve"> </w:t>
      </w:r>
      <w:r>
        <w:t>воспринимает</w:t>
      </w:r>
      <w:r>
        <w:rPr>
          <w:spacing w:val="-2"/>
        </w:rPr>
        <w:t xml:space="preserve"> </w:t>
      </w:r>
      <w:r>
        <w:t>мир</w:t>
      </w:r>
      <w:r>
        <w:rPr>
          <w:spacing w:val="-1"/>
        </w:rPr>
        <w:t xml:space="preserve"> </w:t>
      </w:r>
      <w:r>
        <w:t>в</w:t>
      </w:r>
      <w:r>
        <w:rPr>
          <w:spacing w:val="-2"/>
        </w:rPr>
        <w:t xml:space="preserve"> цвете.</w:t>
      </w:r>
    </w:p>
    <w:p w:rsidR="005B45D4" w:rsidRDefault="00A20134">
      <w:pPr>
        <w:pStyle w:val="a3"/>
        <w:ind w:left="708" w:firstLine="0"/>
        <w:jc w:val="left"/>
      </w:pPr>
      <w:r>
        <w:t>«2»</w:t>
      </w:r>
      <w:r>
        <w:rPr>
          <w:spacing w:val="-6"/>
        </w:rPr>
        <w:t xml:space="preserve"> </w:t>
      </w:r>
      <w:r>
        <w:t>—</w:t>
      </w:r>
      <w:r>
        <w:rPr>
          <w:spacing w:val="-1"/>
        </w:rPr>
        <w:t xml:space="preserve"> </w:t>
      </w:r>
      <w:r>
        <w:t>ребенок понимает разницу</w:t>
      </w:r>
      <w:r>
        <w:rPr>
          <w:spacing w:val="-8"/>
        </w:rPr>
        <w:t xml:space="preserve"> </w:t>
      </w:r>
      <w:r>
        <w:t>между</w:t>
      </w:r>
      <w:r>
        <w:rPr>
          <w:spacing w:val="-5"/>
        </w:rPr>
        <w:t xml:space="preserve"> </w:t>
      </w:r>
      <w:r>
        <w:rPr>
          <w:spacing w:val="-2"/>
        </w:rPr>
        <w:t>цветами.</w:t>
      </w:r>
    </w:p>
    <w:p w:rsidR="005B45D4" w:rsidRDefault="00A20134">
      <w:pPr>
        <w:pStyle w:val="a3"/>
        <w:ind w:right="140"/>
      </w:pPr>
      <w:r>
        <w:t xml:space="preserve">«3» — ребенок узнает и различает 4 основных цвета — красный-желтый-синий- зеленый, может назвать правильно хотя бы один из цветов (для качественного анализа важно, какой это </w:t>
      </w:r>
      <w:r>
        <w:rPr>
          <w:spacing w:val="-2"/>
        </w:rPr>
        <w:t>цвет).</w:t>
      </w:r>
    </w:p>
    <w:p w:rsidR="005B45D4" w:rsidRDefault="00A20134">
      <w:pPr>
        <w:pStyle w:val="a3"/>
        <w:spacing w:before="1"/>
        <w:ind w:right="147"/>
      </w:pPr>
      <w:r>
        <w:t xml:space="preserve">«4» — ребенок, кроме того, может: а) назвать хотя бы 2 цвета, б) соотнести </w:t>
      </w:r>
      <w:r>
        <w:t>выбранный цвет</w:t>
      </w:r>
      <w:r>
        <w:rPr>
          <w:spacing w:val="40"/>
        </w:rPr>
        <w:t xml:space="preserve"> </w:t>
      </w:r>
      <w:r>
        <w:t>с цветами других предметов, в) правильно выбрать заданный цвет из 3- цветного ряда.</w:t>
      </w:r>
    </w:p>
    <w:p w:rsidR="005B45D4" w:rsidRDefault="00A20134">
      <w:pPr>
        <w:pStyle w:val="a3"/>
        <w:ind w:right="149"/>
      </w:pPr>
      <w:r>
        <w:t>«5» — ребенок, кроме того, соотносит и дифференцирует 4 цвета, узнает и даже может назвать некоторые дополнительные цвета. Может выделить заданный цвет из мн</w:t>
      </w:r>
      <w:r>
        <w:t>ожества</w:t>
      </w:r>
      <w:r>
        <w:rPr>
          <w:spacing w:val="40"/>
        </w:rPr>
        <w:t xml:space="preserve"> </w:t>
      </w:r>
      <w:r>
        <w:rPr>
          <w:spacing w:val="-2"/>
        </w:rPr>
        <w:t>цветов.</w:t>
      </w:r>
    </w:p>
    <w:p w:rsidR="005B45D4" w:rsidRDefault="00A20134">
      <w:pPr>
        <w:pStyle w:val="a3"/>
        <w:ind w:right="145"/>
      </w:pPr>
      <w:r>
        <w:t xml:space="preserve">«6» — ребенок называет несколько дополнительных цветов, </w:t>
      </w:r>
      <w:proofErr w:type="gramStart"/>
      <w:r>
        <w:t>например</w:t>
      </w:r>
      <w:proofErr w:type="gramEnd"/>
      <w:r>
        <w:t xml:space="preserve"> оранжевый, коричневый, голубой, может назвать объекты окружающего мира, имеющие постоянный цветовой признак.</w:t>
      </w:r>
    </w:p>
    <w:p w:rsidR="005B45D4" w:rsidRDefault="00A20134">
      <w:pPr>
        <w:pStyle w:val="a3"/>
        <w:ind w:left="708" w:firstLine="0"/>
      </w:pPr>
      <w:r>
        <w:t>«7»</w:t>
      </w:r>
      <w:r>
        <w:rPr>
          <w:spacing w:val="-9"/>
        </w:rPr>
        <w:t xml:space="preserve"> </w:t>
      </w:r>
      <w:r>
        <w:t>—</w:t>
      </w:r>
      <w:r>
        <w:rPr>
          <w:spacing w:val="-3"/>
        </w:rPr>
        <w:t xml:space="preserve"> </w:t>
      </w:r>
      <w:r>
        <w:t>ребенок умеет</w:t>
      </w:r>
      <w:r>
        <w:rPr>
          <w:spacing w:val="-2"/>
        </w:rPr>
        <w:t xml:space="preserve"> </w:t>
      </w:r>
      <w:r>
        <w:t>достаточно</w:t>
      </w:r>
      <w:r>
        <w:rPr>
          <w:spacing w:val="-2"/>
        </w:rPr>
        <w:t xml:space="preserve"> </w:t>
      </w:r>
      <w:r>
        <w:t>свободно</w:t>
      </w:r>
      <w:r>
        <w:rPr>
          <w:spacing w:val="-2"/>
        </w:rPr>
        <w:t xml:space="preserve"> </w:t>
      </w:r>
      <w:r>
        <w:t>различать</w:t>
      </w:r>
      <w:r>
        <w:rPr>
          <w:spacing w:val="-2"/>
        </w:rPr>
        <w:t xml:space="preserve"> </w:t>
      </w:r>
      <w:r>
        <w:t>и</w:t>
      </w:r>
      <w:r>
        <w:rPr>
          <w:spacing w:val="-4"/>
        </w:rPr>
        <w:t xml:space="preserve"> </w:t>
      </w:r>
      <w:r>
        <w:t>называть</w:t>
      </w:r>
      <w:r>
        <w:rPr>
          <w:spacing w:val="-2"/>
        </w:rPr>
        <w:t xml:space="preserve"> </w:t>
      </w:r>
      <w:r>
        <w:t>6</w:t>
      </w:r>
      <w:r>
        <w:rPr>
          <w:spacing w:val="-2"/>
        </w:rPr>
        <w:t xml:space="preserve"> </w:t>
      </w:r>
      <w:r>
        <w:t>цве</w:t>
      </w:r>
      <w:r>
        <w:t>тов</w:t>
      </w:r>
      <w:r>
        <w:rPr>
          <w:spacing w:val="-3"/>
        </w:rPr>
        <w:t xml:space="preserve"> </w:t>
      </w:r>
      <w:r>
        <w:t>и</w:t>
      </w:r>
      <w:r>
        <w:rPr>
          <w:spacing w:val="-2"/>
        </w:rPr>
        <w:t xml:space="preserve"> оттенки</w:t>
      </w:r>
    </w:p>
    <w:p w:rsidR="005B45D4" w:rsidRDefault="00A20134">
      <w:pPr>
        <w:pStyle w:val="a3"/>
        <w:ind w:left="708" w:firstLine="0"/>
      </w:pPr>
      <w:r>
        <w:t>—</w:t>
      </w:r>
      <w:r>
        <w:rPr>
          <w:spacing w:val="-5"/>
        </w:rPr>
        <w:t xml:space="preserve"> </w:t>
      </w:r>
      <w:r>
        <w:t>оранжевый,</w:t>
      </w:r>
      <w:r>
        <w:rPr>
          <w:spacing w:val="-3"/>
        </w:rPr>
        <w:t xml:space="preserve"> </w:t>
      </w:r>
      <w:r>
        <w:t>фиолетовый,</w:t>
      </w:r>
      <w:r>
        <w:rPr>
          <w:spacing w:val="-3"/>
        </w:rPr>
        <w:t xml:space="preserve"> </w:t>
      </w:r>
      <w:r>
        <w:t>коричневый,</w:t>
      </w:r>
      <w:r>
        <w:rPr>
          <w:spacing w:val="-3"/>
        </w:rPr>
        <w:t xml:space="preserve"> </w:t>
      </w:r>
      <w:r>
        <w:t>розовый,</w:t>
      </w:r>
      <w:r>
        <w:rPr>
          <w:spacing w:val="-3"/>
        </w:rPr>
        <w:t xml:space="preserve"> </w:t>
      </w:r>
      <w:r>
        <w:t>голубой</w:t>
      </w:r>
      <w:r>
        <w:rPr>
          <w:spacing w:val="-2"/>
        </w:rPr>
        <w:t xml:space="preserve"> </w:t>
      </w:r>
      <w:r>
        <w:t>и</w:t>
      </w:r>
      <w:r>
        <w:rPr>
          <w:spacing w:val="-3"/>
        </w:rPr>
        <w:t xml:space="preserve"> </w:t>
      </w:r>
      <w:r>
        <w:rPr>
          <w:spacing w:val="-5"/>
        </w:rPr>
        <w:t>др.</w:t>
      </w:r>
    </w:p>
    <w:p w:rsidR="005B45D4" w:rsidRDefault="00A20134">
      <w:pPr>
        <w:pStyle w:val="a3"/>
        <w:ind w:left="708" w:firstLine="0"/>
      </w:pPr>
      <w:r>
        <w:t>«8»</w:t>
      </w:r>
      <w:r>
        <w:rPr>
          <w:spacing w:val="-9"/>
        </w:rPr>
        <w:t xml:space="preserve"> </w:t>
      </w:r>
      <w:r>
        <w:t>—</w:t>
      </w:r>
      <w:r>
        <w:rPr>
          <w:spacing w:val="-3"/>
        </w:rPr>
        <w:t xml:space="preserve"> </w:t>
      </w:r>
      <w:r>
        <w:t>понятие</w:t>
      </w:r>
      <w:r>
        <w:rPr>
          <w:spacing w:val="-3"/>
        </w:rPr>
        <w:t xml:space="preserve"> </w:t>
      </w:r>
      <w:r>
        <w:t>о</w:t>
      </w:r>
      <w:r>
        <w:rPr>
          <w:spacing w:val="-2"/>
        </w:rPr>
        <w:t xml:space="preserve"> </w:t>
      </w:r>
      <w:r>
        <w:t>цвете</w:t>
      </w:r>
      <w:r>
        <w:rPr>
          <w:spacing w:val="-3"/>
        </w:rPr>
        <w:t xml:space="preserve"> </w:t>
      </w:r>
      <w:r>
        <w:t>сформировано</w:t>
      </w:r>
      <w:r>
        <w:rPr>
          <w:spacing w:val="-2"/>
        </w:rPr>
        <w:t xml:space="preserve"> </w:t>
      </w:r>
      <w:r>
        <w:t>и</w:t>
      </w:r>
      <w:r>
        <w:rPr>
          <w:spacing w:val="-2"/>
        </w:rPr>
        <w:t xml:space="preserve"> </w:t>
      </w:r>
      <w:r>
        <w:t>используется</w:t>
      </w:r>
      <w:r>
        <w:rPr>
          <w:spacing w:val="-2"/>
        </w:rPr>
        <w:t xml:space="preserve"> </w:t>
      </w:r>
      <w:r>
        <w:t>в</w:t>
      </w:r>
      <w:r>
        <w:rPr>
          <w:spacing w:val="-3"/>
        </w:rPr>
        <w:t xml:space="preserve"> </w:t>
      </w:r>
      <w:r>
        <w:rPr>
          <w:spacing w:val="-2"/>
        </w:rPr>
        <w:t>деятельности.</w:t>
      </w:r>
    </w:p>
    <w:p w:rsidR="005B45D4" w:rsidRDefault="00A20134">
      <w:pPr>
        <w:pStyle w:val="a3"/>
        <w:ind w:left="708" w:firstLine="0"/>
      </w:pPr>
      <w:r>
        <w:t>«9—10»</w:t>
      </w:r>
      <w:r>
        <w:rPr>
          <w:spacing w:val="-7"/>
        </w:rPr>
        <w:t xml:space="preserve"> </w:t>
      </w:r>
      <w:r>
        <w:t>—</w:t>
      </w:r>
      <w:r>
        <w:rPr>
          <w:spacing w:val="-1"/>
        </w:rPr>
        <w:t xml:space="preserve"> </w:t>
      </w:r>
      <w:r>
        <w:t>не</w:t>
      </w:r>
      <w:r>
        <w:rPr>
          <w:spacing w:val="-2"/>
        </w:rPr>
        <w:t xml:space="preserve"> </w:t>
      </w:r>
      <w:r>
        <w:t>актуально</w:t>
      </w:r>
      <w:r>
        <w:rPr>
          <w:spacing w:val="-1"/>
        </w:rPr>
        <w:t xml:space="preserve"> </w:t>
      </w:r>
      <w:r>
        <w:t>для</w:t>
      </w:r>
      <w:r>
        <w:rPr>
          <w:spacing w:val="4"/>
        </w:rPr>
        <w:t xml:space="preserve"> </w:t>
      </w:r>
      <w:r>
        <w:t>«особого»</w:t>
      </w:r>
      <w:r>
        <w:rPr>
          <w:spacing w:val="-7"/>
        </w:rPr>
        <w:t xml:space="preserve"> </w:t>
      </w:r>
      <w:r>
        <w:rPr>
          <w:spacing w:val="-2"/>
        </w:rPr>
        <w:t>ребенка.</w:t>
      </w:r>
    </w:p>
    <w:p w:rsidR="005B45D4" w:rsidRDefault="00A20134">
      <w:pPr>
        <w:pStyle w:val="1"/>
        <w:spacing w:before="5"/>
        <w:jc w:val="left"/>
      </w:pPr>
      <w:r>
        <w:t>Восприятие</w:t>
      </w:r>
      <w:r>
        <w:rPr>
          <w:spacing w:val="-4"/>
        </w:rPr>
        <w:t xml:space="preserve"> </w:t>
      </w:r>
      <w:r>
        <w:t>формы</w:t>
      </w:r>
      <w:r>
        <w:rPr>
          <w:spacing w:val="-2"/>
        </w:rPr>
        <w:t xml:space="preserve"> </w:t>
      </w:r>
      <w:r>
        <w:t>и</w:t>
      </w:r>
      <w:r>
        <w:rPr>
          <w:spacing w:val="-3"/>
        </w:rPr>
        <w:t xml:space="preserve"> </w:t>
      </w:r>
      <w:r>
        <w:rPr>
          <w:spacing w:val="-2"/>
        </w:rPr>
        <w:t>величины</w:t>
      </w:r>
    </w:p>
    <w:p w:rsidR="005B45D4" w:rsidRDefault="00A20134">
      <w:pPr>
        <w:pStyle w:val="a3"/>
        <w:spacing w:line="274" w:lineRule="exact"/>
        <w:ind w:left="708" w:firstLine="0"/>
        <w:jc w:val="left"/>
      </w:pPr>
      <w:r>
        <w:rPr>
          <w:spacing w:val="-2"/>
        </w:rPr>
        <w:t>Оценка:</w:t>
      </w:r>
    </w:p>
    <w:p w:rsidR="005B45D4" w:rsidRDefault="00A20134">
      <w:pPr>
        <w:pStyle w:val="a3"/>
        <w:ind w:left="708" w:firstLine="0"/>
        <w:jc w:val="left"/>
      </w:pPr>
      <w:r>
        <w:t>«0»</w:t>
      </w:r>
      <w:r>
        <w:rPr>
          <w:spacing w:val="-10"/>
        </w:rPr>
        <w:t xml:space="preserve"> </w:t>
      </w:r>
      <w:r>
        <w:t>—</w:t>
      </w:r>
      <w:r>
        <w:rPr>
          <w:spacing w:val="-4"/>
        </w:rPr>
        <w:t xml:space="preserve"> </w:t>
      </w:r>
      <w:r>
        <w:t>полностью</w:t>
      </w:r>
      <w:r>
        <w:rPr>
          <w:spacing w:val="-3"/>
        </w:rPr>
        <w:t xml:space="preserve"> </w:t>
      </w:r>
      <w:r>
        <w:t>выключенная</w:t>
      </w:r>
      <w:r>
        <w:rPr>
          <w:spacing w:val="-3"/>
        </w:rPr>
        <w:t xml:space="preserve"> </w:t>
      </w:r>
      <w:r>
        <w:t>сенсорная</w:t>
      </w:r>
      <w:r>
        <w:rPr>
          <w:spacing w:val="-2"/>
        </w:rPr>
        <w:t xml:space="preserve"> система.</w:t>
      </w:r>
    </w:p>
    <w:p w:rsidR="005B45D4" w:rsidRDefault="00A20134">
      <w:pPr>
        <w:pStyle w:val="a3"/>
        <w:spacing w:before="1"/>
        <w:ind w:left="708" w:firstLine="0"/>
        <w:jc w:val="left"/>
      </w:pPr>
      <w:r>
        <w:t>«1»</w:t>
      </w:r>
      <w:r>
        <w:rPr>
          <w:spacing w:val="-9"/>
        </w:rPr>
        <w:t xml:space="preserve"> </w:t>
      </w:r>
      <w:r>
        <w:t>—</w:t>
      </w:r>
      <w:r>
        <w:rPr>
          <w:spacing w:val="-2"/>
        </w:rPr>
        <w:t xml:space="preserve"> </w:t>
      </w:r>
      <w:r>
        <w:t>ребенок</w:t>
      </w:r>
      <w:r>
        <w:rPr>
          <w:spacing w:val="-1"/>
        </w:rPr>
        <w:t xml:space="preserve"> </w:t>
      </w:r>
      <w:r>
        <w:t>не</w:t>
      </w:r>
      <w:r>
        <w:rPr>
          <w:spacing w:val="-3"/>
        </w:rPr>
        <w:t xml:space="preserve"> </w:t>
      </w:r>
      <w:r>
        <w:t>понимает</w:t>
      </w:r>
      <w:r>
        <w:rPr>
          <w:spacing w:val="-1"/>
        </w:rPr>
        <w:t xml:space="preserve"> </w:t>
      </w:r>
      <w:r>
        <w:t>различие</w:t>
      </w:r>
      <w:r>
        <w:rPr>
          <w:spacing w:val="-2"/>
        </w:rPr>
        <w:t xml:space="preserve"> </w:t>
      </w:r>
      <w:r>
        <w:t>предметов</w:t>
      </w:r>
      <w:r>
        <w:rPr>
          <w:spacing w:val="-3"/>
        </w:rPr>
        <w:t xml:space="preserve"> </w:t>
      </w:r>
      <w:r>
        <w:t>по</w:t>
      </w:r>
      <w:r>
        <w:rPr>
          <w:spacing w:val="-1"/>
        </w:rPr>
        <w:t xml:space="preserve"> </w:t>
      </w:r>
      <w:r>
        <w:t>форме</w:t>
      </w:r>
      <w:r>
        <w:rPr>
          <w:spacing w:val="-3"/>
        </w:rPr>
        <w:t xml:space="preserve"> </w:t>
      </w:r>
      <w:r>
        <w:t>и</w:t>
      </w:r>
      <w:r>
        <w:rPr>
          <w:spacing w:val="-1"/>
        </w:rPr>
        <w:t xml:space="preserve"> </w:t>
      </w:r>
      <w:r>
        <w:rPr>
          <w:spacing w:val="-2"/>
        </w:rPr>
        <w:t>величине.</w:t>
      </w:r>
    </w:p>
    <w:p w:rsidR="005B45D4" w:rsidRDefault="00A20134">
      <w:pPr>
        <w:pStyle w:val="a3"/>
        <w:ind w:right="147"/>
      </w:pPr>
      <w:r>
        <w:t>«2» — ребенок понимает различие предметов по форме и величине, но не может их правильно соотнести с соответствующими эталонами, адекватно применить их в деятельности.</w:t>
      </w:r>
    </w:p>
    <w:p w:rsidR="005B45D4" w:rsidRDefault="00A20134">
      <w:pPr>
        <w:pStyle w:val="a3"/>
        <w:ind w:right="139"/>
      </w:pPr>
      <w:r>
        <w:t xml:space="preserve">«3» </w:t>
      </w:r>
      <w:r>
        <w:t xml:space="preserve">— ребенок различает, узнает и сопоставляет предметы округлой и </w:t>
      </w:r>
      <w:proofErr w:type="gramStart"/>
      <w:r>
        <w:t>много- угольной</w:t>
      </w:r>
      <w:proofErr w:type="gramEnd"/>
      <w:r>
        <w:t xml:space="preserve"> формы при мануально-зрительном обследовании. Может назвать хотя бы одну форму наглядных предметов простой конфигурации (овощи, фрукты, предметы обихода), может узнать, соотнести</w:t>
      </w:r>
      <w:r>
        <w:t xml:space="preserve"> и назвать элементарную величину.</w:t>
      </w:r>
    </w:p>
    <w:p w:rsidR="005B45D4" w:rsidRDefault="00A20134">
      <w:pPr>
        <w:pStyle w:val="a3"/>
        <w:ind w:right="145"/>
      </w:pPr>
      <w:r>
        <w:t xml:space="preserve">«4» —ребенок может узнавать, соотносить и называть форму простых предметов. Различает понятия «большой», «маленький», «одинаковые», может сравнивать предметы по форме и </w:t>
      </w:r>
      <w:r>
        <w:rPr>
          <w:spacing w:val="-2"/>
        </w:rPr>
        <w:t>величине.</w:t>
      </w:r>
    </w:p>
    <w:p w:rsidR="005B45D4" w:rsidRDefault="00A20134">
      <w:pPr>
        <w:pStyle w:val="a3"/>
        <w:ind w:right="139"/>
      </w:pPr>
      <w:r>
        <w:t>«5» — ребенок может зрительно узнавать и называть форму предметов (круг, квадрат, треугольник) в силуэтном и контурном изображении. Может узнавать и различать круг, овал, квадрат и прямоугольник. Может выделить заданную форму из небольшого множества других</w:t>
      </w:r>
      <w:r>
        <w:t xml:space="preserve"> форм. Сравнивает предметы по величине, может выделить ряд предметов (3-4) по увеличению или уменьшению величины. Может выбрать из множества предметов разной величины одинаковые по величине.</w:t>
      </w:r>
    </w:p>
    <w:p w:rsidR="005B45D4" w:rsidRDefault="00A20134">
      <w:pPr>
        <w:pStyle w:val="a3"/>
        <w:spacing w:before="1"/>
        <w:ind w:left="708" w:firstLine="0"/>
      </w:pPr>
      <w:r>
        <w:t>«6»</w:t>
      </w:r>
      <w:r>
        <w:rPr>
          <w:spacing w:val="-10"/>
        </w:rPr>
        <w:t xml:space="preserve"> </w:t>
      </w:r>
      <w:r>
        <w:t>—</w:t>
      </w:r>
      <w:r>
        <w:rPr>
          <w:spacing w:val="-3"/>
        </w:rPr>
        <w:t xml:space="preserve"> </w:t>
      </w:r>
      <w:r>
        <w:t>ребенок</w:t>
      </w:r>
      <w:r>
        <w:rPr>
          <w:spacing w:val="-3"/>
        </w:rPr>
        <w:t xml:space="preserve"> </w:t>
      </w:r>
      <w:r>
        <w:t>понимает</w:t>
      </w:r>
      <w:r>
        <w:rPr>
          <w:spacing w:val="-2"/>
        </w:rPr>
        <w:t xml:space="preserve"> </w:t>
      </w:r>
      <w:r>
        <w:t>понятие «форма».</w:t>
      </w:r>
      <w:r>
        <w:rPr>
          <w:spacing w:val="-1"/>
        </w:rPr>
        <w:t xml:space="preserve"> </w:t>
      </w:r>
      <w:r>
        <w:t>Различает</w:t>
      </w:r>
      <w:r>
        <w:rPr>
          <w:spacing w:val="-2"/>
        </w:rPr>
        <w:t xml:space="preserve"> </w:t>
      </w:r>
      <w:r>
        <w:t>предметы</w:t>
      </w:r>
      <w:r>
        <w:rPr>
          <w:spacing w:val="-3"/>
        </w:rPr>
        <w:t xml:space="preserve"> </w:t>
      </w:r>
      <w:r>
        <w:t>по</w:t>
      </w:r>
      <w:r>
        <w:rPr>
          <w:spacing w:val="-2"/>
        </w:rPr>
        <w:t xml:space="preserve"> </w:t>
      </w:r>
      <w:r>
        <w:t>выс</w:t>
      </w:r>
      <w:r>
        <w:t>оте</w:t>
      </w:r>
      <w:r>
        <w:rPr>
          <w:spacing w:val="-3"/>
        </w:rPr>
        <w:t xml:space="preserve"> </w:t>
      </w:r>
      <w:r>
        <w:t>и</w:t>
      </w:r>
      <w:r>
        <w:rPr>
          <w:spacing w:val="-2"/>
        </w:rPr>
        <w:t xml:space="preserve"> длине.</w:t>
      </w:r>
    </w:p>
    <w:p w:rsidR="005B45D4" w:rsidRDefault="00A20134">
      <w:pPr>
        <w:pStyle w:val="a3"/>
        <w:ind w:right="137"/>
      </w:pPr>
      <w:r>
        <w:t xml:space="preserve">«7» — ребенок может различать и называть сложные формы — овал, </w:t>
      </w:r>
      <w:proofErr w:type="gramStart"/>
      <w:r>
        <w:t>много- угольник</w:t>
      </w:r>
      <w:proofErr w:type="gramEnd"/>
      <w:r>
        <w:t xml:space="preserve">. Знает объемные формы — цилиндр, шар, куб. Может анализировать сложную геометрическую фигуру, выделяя в ней простые составные части. Может показать, из каких фигур </w:t>
      </w:r>
      <w:r>
        <w:t>состоит сложный предмет окружающей обстановки. Легко соотносит предметы по величине.</w:t>
      </w:r>
    </w:p>
    <w:p w:rsidR="005B45D4" w:rsidRDefault="00A20134">
      <w:pPr>
        <w:pStyle w:val="a3"/>
        <w:ind w:right="197"/>
      </w:pPr>
      <w:r>
        <w:t>«8»</w:t>
      </w:r>
      <w:r>
        <w:rPr>
          <w:spacing w:val="-7"/>
        </w:rPr>
        <w:t xml:space="preserve"> </w:t>
      </w:r>
      <w:r>
        <w:t>—</w:t>
      </w:r>
      <w:r>
        <w:rPr>
          <w:spacing w:val="-3"/>
        </w:rPr>
        <w:t xml:space="preserve"> </w:t>
      </w:r>
      <w:r>
        <w:t>соответствует</w:t>
      </w:r>
      <w:r>
        <w:rPr>
          <w:spacing w:val="-2"/>
        </w:rPr>
        <w:t xml:space="preserve"> </w:t>
      </w:r>
      <w:r>
        <w:t>глубоко усвоенному</w:t>
      </w:r>
      <w:r>
        <w:rPr>
          <w:spacing w:val="-7"/>
        </w:rPr>
        <w:t xml:space="preserve"> </w:t>
      </w:r>
      <w:r>
        <w:t>и</w:t>
      </w:r>
      <w:r>
        <w:rPr>
          <w:spacing w:val="-2"/>
        </w:rPr>
        <w:t xml:space="preserve"> </w:t>
      </w:r>
      <w:r>
        <w:t>используемому</w:t>
      </w:r>
      <w:r>
        <w:rPr>
          <w:spacing w:val="-7"/>
        </w:rPr>
        <w:t xml:space="preserve"> </w:t>
      </w:r>
      <w:r>
        <w:t>в</w:t>
      </w:r>
      <w:r>
        <w:rPr>
          <w:spacing w:val="-3"/>
        </w:rPr>
        <w:t xml:space="preserve"> </w:t>
      </w:r>
      <w:r>
        <w:t>деятельности</w:t>
      </w:r>
      <w:r>
        <w:rPr>
          <w:spacing w:val="-2"/>
        </w:rPr>
        <w:t xml:space="preserve"> </w:t>
      </w:r>
      <w:r>
        <w:t>понятию</w:t>
      </w:r>
      <w:r>
        <w:rPr>
          <w:spacing w:val="-2"/>
        </w:rPr>
        <w:t xml:space="preserve"> </w:t>
      </w:r>
      <w:r>
        <w:t>о</w:t>
      </w:r>
      <w:r>
        <w:rPr>
          <w:spacing w:val="-2"/>
        </w:rPr>
        <w:t xml:space="preserve"> </w:t>
      </w:r>
      <w:r>
        <w:t>форме и величине.</w:t>
      </w:r>
    </w:p>
    <w:p w:rsidR="005B45D4" w:rsidRDefault="005B45D4">
      <w:pPr>
        <w:pStyle w:val="a3"/>
        <w:sectPr w:rsidR="005B45D4">
          <w:pgSz w:w="11910" w:h="16840"/>
          <w:pgMar w:top="1040" w:right="708" w:bottom="280" w:left="708" w:header="720" w:footer="720" w:gutter="0"/>
          <w:cols w:space="720"/>
        </w:sectPr>
      </w:pPr>
    </w:p>
    <w:p w:rsidR="005B45D4" w:rsidRDefault="00A20134">
      <w:pPr>
        <w:pStyle w:val="a3"/>
        <w:spacing w:before="66"/>
        <w:ind w:left="708" w:firstLine="0"/>
        <w:jc w:val="left"/>
      </w:pPr>
      <w:r>
        <w:lastRenderedPageBreak/>
        <w:t>«9—10»</w:t>
      </w:r>
      <w:r>
        <w:rPr>
          <w:spacing w:val="-7"/>
        </w:rPr>
        <w:t xml:space="preserve"> </w:t>
      </w:r>
      <w:r>
        <w:t>—</w:t>
      </w:r>
      <w:r>
        <w:rPr>
          <w:spacing w:val="-1"/>
        </w:rPr>
        <w:t xml:space="preserve"> </w:t>
      </w:r>
      <w:r>
        <w:t>не</w:t>
      </w:r>
      <w:r>
        <w:rPr>
          <w:spacing w:val="-2"/>
        </w:rPr>
        <w:t xml:space="preserve"> </w:t>
      </w:r>
      <w:r>
        <w:t>актуально</w:t>
      </w:r>
      <w:r>
        <w:rPr>
          <w:spacing w:val="-1"/>
        </w:rPr>
        <w:t xml:space="preserve"> </w:t>
      </w:r>
      <w:r>
        <w:t>для</w:t>
      </w:r>
      <w:r>
        <w:rPr>
          <w:spacing w:val="4"/>
        </w:rPr>
        <w:t xml:space="preserve"> </w:t>
      </w:r>
      <w:r>
        <w:t>«особого»</w:t>
      </w:r>
      <w:r>
        <w:rPr>
          <w:spacing w:val="-7"/>
        </w:rPr>
        <w:t xml:space="preserve"> </w:t>
      </w:r>
      <w:r>
        <w:rPr>
          <w:spacing w:val="-2"/>
        </w:rPr>
        <w:t>ребенка.</w:t>
      </w:r>
    </w:p>
    <w:p w:rsidR="005B45D4" w:rsidRDefault="00A20134">
      <w:pPr>
        <w:pStyle w:val="1"/>
        <w:spacing w:before="5"/>
        <w:jc w:val="left"/>
      </w:pPr>
      <w:r>
        <w:t>Ориентация</w:t>
      </w:r>
      <w:r>
        <w:rPr>
          <w:spacing w:val="-3"/>
        </w:rPr>
        <w:t xml:space="preserve"> </w:t>
      </w:r>
      <w:r>
        <w:t>в</w:t>
      </w:r>
      <w:r>
        <w:rPr>
          <w:spacing w:val="-2"/>
        </w:rPr>
        <w:t xml:space="preserve"> пространстве</w:t>
      </w:r>
    </w:p>
    <w:p w:rsidR="005B45D4" w:rsidRDefault="00A20134">
      <w:pPr>
        <w:pStyle w:val="a3"/>
        <w:spacing w:line="274" w:lineRule="exact"/>
        <w:ind w:left="708" w:firstLine="0"/>
        <w:jc w:val="left"/>
      </w:pPr>
      <w:r>
        <w:rPr>
          <w:spacing w:val="-2"/>
        </w:rPr>
        <w:t>Оценка:</w:t>
      </w:r>
    </w:p>
    <w:p w:rsidR="005B45D4" w:rsidRDefault="00A20134">
      <w:pPr>
        <w:pStyle w:val="a3"/>
        <w:ind w:left="708" w:firstLine="0"/>
      </w:pPr>
      <w:r>
        <w:t>«0»</w:t>
      </w:r>
      <w:r>
        <w:rPr>
          <w:spacing w:val="-10"/>
        </w:rPr>
        <w:t xml:space="preserve"> </w:t>
      </w:r>
      <w:r>
        <w:t>—</w:t>
      </w:r>
      <w:r>
        <w:rPr>
          <w:spacing w:val="-4"/>
        </w:rPr>
        <w:t xml:space="preserve"> </w:t>
      </w:r>
      <w:r>
        <w:t>полностью</w:t>
      </w:r>
      <w:r>
        <w:rPr>
          <w:spacing w:val="-3"/>
        </w:rPr>
        <w:t xml:space="preserve"> </w:t>
      </w:r>
      <w:r>
        <w:t>выключенная</w:t>
      </w:r>
      <w:r>
        <w:rPr>
          <w:spacing w:val="-3"/>
        </w:rPr>
        <w:t xml:space="preserve"> </w:t>
      </w:r>
      <w:r>
        <w:t>сенсорная</w:t>
      </w:r>
      <w:r>
        <w:rPr>
          <w:spacing w:val="-2"/>
        </w:rPr>
        <w:t xml:space="preserve"> система.</w:t>
      </w:r>
    </w:p>
    <w:p w:rsidR="005B45D4" w:rsidRDefault="00A20134">
      <w:pPr>
        <w:pStyle w:val="a3"/>
        <w:ind w:right="146"/>
      </w:pPr>
      <w:r>
        <w:t>«1» — ребенок не может самостоятельно ориентироваться в пространстве (боится самостоятельно сделать даже один шаг).</w:t>
      </w:r>
    </w:p>
    <w:p w:rsidR="005B45D4" w:rsidRDefault="00A20134">
      <w:pPr>
        <w:pStyle w:val="a3"/>
        <w:ind w:right="140"/>
      </w:pPr>
      <w:r>
        <w:t>«2» — ребенок способен ориентироваться в пространстве, но не может прав</w:t>
      </w:r>
      <w:r>
        <w:t>ильно назвать или указать пространственные направления относительно себя (спереди-сзади, справа-слева),</w:t>
      </w:r>
      <w:r>
        <w:rPr>
          <w:spacing w:val="40"/>
        </w:rPr>
        <w:t xml:space="preserve"> </w:t>
      </w:r>
      <w:r>
        <w:t>не использует эти понятия в своей деятельности.</w:t>
      </w:r>
    </w:p>
    <w:p w:rsidR="005B45D4" w:rsidRDefault="00A20134">
      <w:pPr>
        <w:pStyle w:val="a3"/>
        <w:ind w:left="708" w:firstLine="0"/>
      </w:pPr>
      <w:r>
        <w:t>«3»</w:t>
      </w:r>
      <w:r>
        <w:rPr>
          <w:spacing w:val="-9"/>
        </w:rPr>
        <w:t xml:space="preserve"> </w:t>
      </w:r>
      <w:r>
        <w:t>—</w:t>
      </w:r>
      <w:r>
        <w:rPr>
          <w:spacing w:val="-3"/>
        </w:rPr>
        <w:t xml:space="preserve"> </w:t>
      </w:r>
      <w:r>
        <w:t>ребенок</w:t>
      </w:r>
      <w:r>
        <w:rPr>
          <w:spacing w:val="-2"/>
        </w:rPr>
        <w:t xml:space="preserve"> </w:t>
      </w:r>
      <w:r>
        <w:t>знает</w:t>
      </w:r>
      <w:r>
        <w:rPr>
          <w:spacing w:val="-2"/>
        </w:rPr>
        <w:t xml:space="preserve"> </w:t>
      </w:r>
      <w:r>
        <w:t>какое-либо</w:t>
      </w:r>
      <w:r>
        <w:rPr>
          <w:spacing w:val="-2"/>
        </w:rPr>
        <w:t xml:space="preserve"> </w:t>
      </w:r>
      <w:r>
        <w:t>одно</w:t>
      </w:r>
      <w:r>
        <w:rPr>
          <w:spacing w:val="-2"/>
        </w:rPr>
        <w:t xml:space="preserve"> </w:t>
      </w:r>
      <w:r>
        <w:t>пространственное</w:t>
      </w:r>
      <w:r>
        <w:rPr>
          <w:spacing w:val="-3"/>
        </w:rPr>
        <w:t xml:space="preserve"> </w:t>
      </w:r>
      <w:r>
        <w:rPr>
          <w:spacing w:val="-2"/>
        </w:rPr>
        <w:t>направление.</w:t>
      </w:r>
    </w:p>
    <w:p w:rsidR="005B45D4" w:rsidRDefault="00A20134">
      <w:pPr>
        <w:pStyle w:val="a3"/>
        <w:ind w:right="147"/>
      </w:pPr>
      <w:r>
        <w:t>«4» — ребенок понимает пространственно</w:t>
      </w:r>
      <w:r>
        <w:t>е расположение предметов и может назвать некоторые направления.</w:t>
      </w:r>
    </w:p>
    <w:p w:rsidR="005B45D4" w:rsidRDefault="00A20134">
      <w:pPr>
        <w:pStyle w:val="a3"/>
        <w:ind w:right="144"/>
      </w:pPr>
      <w:r>
        <w:t>«5» — ребенок может показать направление относительно себя и, при условии развитой моторики, двигаться в этом направлении.</w:t>
      </w:r>
    </w:p>
    <w:p w:rsidR="005B45D4" w:rsidRDefault="00A20134">
      <w:pPr>
        <w:pStyle w:val="a3"/>
        <w:ind w:right="140"/>
      </w:pPr>
      <w:r>
        <w:t>«6»</w:t>
      </w:r>
      <w:r>
        <w:rPr>
          <w:spacing w:val="-2"/>
        </w:rPr>
        <w:t xml:space="preserve"> </w:t>
      </w:r>
      <w:r>
        <w:t>— ребенок может правильно обозначить словами пространственное пол</w:t>
      </w:r>
      <w:r>
        <w:t>ожение объектов окружающего мира относительно себя (впереди меня доска, позади — шкаф, справа — окно, слева — дверь).</w:t>
      </w:r>
    </w:p>
    <w:p w:rsidR="005B45D4" w:rsidRDefault="00A20134">
      <w:pPr>
        <w:pStyle w:val="a3"/>
        <w:spacing w:before="1"/>
        <w:ind w:right="147"/>
      </w:pPr>
      <w:r>
        <w:t>«7» — ребенок может зрительно оценивать расстояния, понимает и использует в практике понятия «дальше», «ближе», «между» и др. Легко и спок</w:t>
      </w:r>
      <w:r>
        <w:t>ойно ориентируется в пространстве.</w:t>
      </w:r>
    </w:p>
    <w:p w:rsidR="005B45D4" w:rsidRDefault="00A20134">
      <w:pPr>
        <w:pStyle w:val="a3"/>
        <w:ind w:left="708" w:firstLine="0"/>
      </w:pPr>
      <w:r>
        <w:t>«8»</w:t>
      </w:r>
      <w:r>
        <w:rPr>
          <w:spacing w:val="-9"/>
        </w:rPr>
        <w:t xml:space="preserve"> </w:t>
      </w:r>
      <w:r>
        <w:t>—</w:t>
      </w:r>
      <w:r>
        <w:rPr>
          <w:spacing w:val="-3"/>
        </w:rPr>
        <w:t xml:space="preserve"> </w:t>
      </w:r>
      <w:r>
        <w:t>соответствует</w:t>
      </w:r>
      <w:r>
        <w:rPr>
          <w:spacing w:val="-1"/>
        </w:rPr>
        <w:t xml:space="preserve"> </w:t>
      </w:r>
      <w:r>
        <w:t>свободному</w:t>
      </w:r>
      <w:r>
        <w:rPr>
          <w:spacing w:val="-7"/>
        </w:rPr>
        <w:t xml:space="preserve"> </w:t>
      </w:r>
      <w:r>
        <w:t>ориентированию</w:t>
      </w:r>
      <w:r>
        <w:rPr>
          <w:spacing w:val="-2"/>
        </w:rPr>
        <w:t xml:space="preserve"> </w:t>
      </w:r>
      <w:r>
        <w:t>в</w:t>
      </w:r>
      <w:r>
        <w:rPr>
          <w:spacing w:val="1"/>
        </w:rPr>
        <w:t xml:space="preserve"> </w:t>
      </w:r>
      <w:r>
        <w:rPr>
          <w:spacing w:val="-2"/>
        </w:rPr>
        <w:t>пространстве.</w:t>
      </w:r>
    </w:p>
    <w:p w:rsidR="005B45D4" w:rsidRDefault="00A20134">
      <w:pPr>
        <w:pStyle w:val="a3"/>
        <w:ind w:left="708" w:firstLine="0"/>
      </w:pPr>
      <w:r>
        <w:t>«9—10»</w:t>
      </w:r>
      <w:r>
        <w:rPr>
          <w:spacing w:val="-7"/>
        </w:rPr>
        <w:t xml:space="preserve"> </w:t>
      </w:r>
      <w:r>
        <w:t>—</w:t>
      </w:r>
      <w:r>
        <w:rPr>
          <w:spacing w:val="-1"/>
        </w:rPr>
        <w:t xml:space="preserve"> </w:t>
      </w:r>
      <w:r>
        <w:t>не</w:t>
      </w:r>
      <w:r>
        <w:rPr>
          <w:spacing w:val="-2"/>
        </w:rPr>
        <w:t xml:space="preserve"> </w:t>
      </w:r>
      <w:r>
        <w:t>актуально</w:t>
      </w:r>
      <w:r>
        <w:rPr>
          <w:spacing w:val="-1"/>
        </w:rPr>
        <w:t xml:space="preserve"> </w:t>
      </w:r>
      <w:r>
        <w:t>для</w:t>
      </w:r>
      <w:r>
        <w:rPr>
          <w:spacing w:val="4"/>
        </w:rPr>
        <w:t xml:space="preserve"> </w:t>
      </w:r>
      <w:r>
        <w:t>«особого»</w:t>
      </w:r>
      <w:r>
        <w:rPr>
          <w:spacing w:val="-7"/>
        </w:rPr>
        <w:t xml:space="preserve"> </w:t>
      </w:r>
      <w:r>
        <w:rPr>
          <w:spacing w:val="-2"/>
        </w:rPr>
        <w:t>ребенка.</w:t>
      </w:r>
    </w:p>
    <w:p w:rsidR="005B45D4" w:rsidRDefault="00A20134">
      <w:pPr>
        <w:pStyle w:val="a4"/>
        <w:numPr>
          <w:ilvl w:val="0"/>
          <w:numId w:val="5"/>
        </w:numPr>
        <w:tabs>
          <w:tab w:val="left" w:pos="1131"/>
        </w:tabs>
        <w:ind w:left="1131" w:hanging="423"/>
        <w:jc w:val="both"/>
        <w:rPr>
          <w:sz w:val="24"/>
        </w:rPr>
      </w:pPr>
      <w:r>
        <w:rPr>
          <w:spacing w:val="-2"/>
          <w:sz w:val="24"/>
        </w:rPr>
        <w:t>Внимание</w:t>
      </w:r>
    </w:p>
    <w:p w:rsidR="005B45D4" w:rsidRDefault="00A20134">
      <w:pPr>
        <w:pStyle w:val="a3"/>
        <w:ind w:right="137"/>
      </w:pPr>
      <w:r>
        <w:t>По данной шкале оценивается способность ребенка распределять внимание между различными видами деятельности, удерживать его на каком-либо виде деятельности, переключать внимание с одного вида деятельности на другой, не отвлекаться на посторонние раздражител</w:t>
      </w:r>
      <w:r>
        <w:t>и. Прежде чем выставлять общую оценку по шкале, необходимо отдельно оценить каждый параметр внимания.</w:t>
      </w:r>
    </w:p>
    <w:p w:rsidR="005B45D4" w:rsidRDefault="00A20134">
      <w:pPr>
        <w:pStyle w:val="a3"/>
        <w:ind w:right="139"/>
      </w:pPr>
      <w:r>
        <w:t xml:space="preserve">Каждая </w:t>
      </w:r>
      <w:proofErr w:type="spellStart"/>
      <w:r>
        <w:t>подшкала</w:t>
      </w:r>
      <w:proofErr w:type="spellEnd"/>
      <w:r>
        <w:t xml:space="preserve"> имеет 10-балльный оценочный континуум. Крайние отрицательные</w:t>
      </w:r>
      <w:r>
        <w:rPr>
          <w:spacing w:val="80"/>
        </w:rPr>
        <w:t xml:space="preserve"> </w:t>
      </w:r>
      <w:r>
        <w:t>оценки будут свидетельствовать о том, что данная характеристика внимания у ре</w:t>
      </w:r>
      <w:r>
        <w:t>бенка практически отсутствует. Поэтому лучше избегать крайних оценок, даже если ребенок очень невнимательный. Крайние правые оценки (9—10) также лучше не использовать, так как они отражают чрезмерную выраженность характеристики. Например, очень высокая оце</w:t>
      </w:r>
      <w:r>
        <w:t xml:space="preserve">нка по </w:t>
      </w:r>
      <w:proofErr w:type="spellStart"/>
      <w:r>
        <w:t>подшкале</w:t>
      </w:r>
      <w:proofErr w:type="spellEnd"/>
      <w:r>
        <w:t xml:space="preserve"> «Переключаемость внимания» свидетельствует о том, что ребенок слишком быстро переключает внимание с одного задания на другое, не концентрируя его ни на одном виде деятельности. Таким образом, крайние оценки задают лишь систему отсчета.</w:t>
      </w:r>
    </w:p>
    <w:p w:rsidR="005B45D4" w:rsidRDefault="00A20134">
      <w:pPr>
        <w:pStyle w:val="a3"/>
        <w:spacing w:before="1"/>
        <w:ind w:right="142"/>
      </w:pPr>
      <w:r>
        <w:rPr>
          <w:b/>
        </w:rPr>
        <w:t>Конц</w:t>
      </w:r>
      <w:r>
        <w:rPr>
          <w:b/>
        </w:rPr>
        <w:t xml:space="preserve">ентрация внимания </w:t>
      </w:r>
      <w:r>
        <w:t>— способность ребенка концентрировать внимание на задании,</w:t>
      </w:r>
      <w:r>
        <w:rPr>
          <w:spacing w:val="80"/>
        </w:rPr>
        <w:t xml:space="preserve"> </w:t>
      </w:r>
      <w:r>
        <w:t>не отклоняться от цели. Оценки 0-1-2-3-4-5-6-7-8-9—10.</w:t>
      </w:r>
    </w:p>
    <w:p w:rsidR="005B45D4" w:rsidRDefault="00A20134">
      <w:pPr>
        <w:pStyle w:val="a3"/>
        <w:ind w:right="139"/>
      </w:pPr>
      <w:r>
        <w:rPr>
          <w:b/>
        </w:rPr>
        <w:t xml:space="preserve">Устойчивость внимания </w:t>
      </w:r>
      <w:r>
        <w:t>— отвлечение ребенка на посторонние раздражители в ходе выполнения задания. Оценки 0-1-2-3-4-5-6-7-8-9</w:t>
      </w:r>
      <w:r>
        <w:t>-10.</w:t>
      </w:r>
    </w:p>
    <w:p w:rsidR="005B45D4" w:rsidRDefault="00A20134">
      <w:pPr>
        <w:ind w:left="708"/>
        <w:jc w:val="both"/>
        <w:rPr>
          <w:sz w:val="24"/>
        </w:rPr>
      </w:pPr>
      <w:r>
        <w:rPr>
          <w:b/>
          <w:sz w:val="24"/>
        </w:rPr>
        <w:t>Переключаемость</w:t>
      </w:r>
      <w:r>
        <w:rPr>
          <w:b/>
          <w:spacing w:val="67"/>
          <w:sz w:val="24"/>
        </w:rPr>
        <w:t xml:space="preserve"> </w:t>
      </w:r>
      <w:r>
        <w:rPr>
          <w:b/>
          <w:sz w:val="24"/>
        </w:rPr>
        <w:t>внимания</w:t>
      </w:r>
      <w:r>
        <w:rPr>
          <w:b/>
          <w:spacing w:val="70"/>
          <w:sz w:val="24"/>
        </w:rPr>
        <w:t xml:space="preserve"> </w:t>
      </w:r>
      <w:r>
        <w:rPr>
          <w:sz w:val="24"/>
        </w:rPr>
        <w:t>—</w:t>
      </w:r>
      <w:r>
        <w:rPr>
          <w:spacing w:val="69"/>
          <w:sz w:val="24"/>
        </w:rPr>
        <w:t xml:space="preserve"> </w:t>
      </w:r>
      <w:r>
        <w:rPr>
          <w:sz w:val="24"/>
        </w:rPr>
        <w:t>переключение</w:t>
      </w:r>
      <w:r>
        <w:rPr>
          <w:spacing w:val="68"/>
          <w:sz w:val="24"/>
        </w:rPr>
        <w:t xml:space="preserve"> </w:t>
      </w:r>
      <w:r>
        <w:rPr>
          <w:sz w:val="24"/>
        </w:rPr>
        <w:t>с</w:t>
      </w:r>
      <w:r>
        <w:rPr>
          <w:spacing w:val="67"/>
          <w:sz w:val="24"/>
        </w:rPr>
        <w:t xml:space="preserve"> </w:t>
      </w:r>
      <w:r>
        <w:rPr>
          <w:sz w:val="24"/>
        </w:rPr>
        <w:t>одного</w:t>
      </w:r>
      <w:r>
        <w:rPr>
          <w:spacing w:val="68"/>
          <w:sz w:val="24"/>
        </w:rPr>
        <w:t xml:space="preserve"> </w:t>
      </w:r>
      <w:r>
        <w:rPr>
          <w:sz w:val="24"/>
        </w:rPr>
        <w:t>вида</w:t>
      </w:r>
      <w:r>
        <w:rPr>
          <w:spacing w:val="69"/>
          <w:sz w:val="24"/>
        </w:rPr>
        <w:t xml:space="preserve"> </w:t>
      </w:r>
      <w:r>
        <w:rPr>
          <w:sz w:val="24"/>
        </w:rPr>
        <w:t>деятельности</w:t>
      </w:r>
      <w:r>
        <w:rPr>
          <w:spacing w:val="67"/>
          <w:sz w:val="24"/>
        </w:rPr>
        <w:t xml:space="preserve"> </w:t>
      </w:r>
      <w:r>
        <w:rPr>
          <w:sz w:val="24"/>
        </w:rPr>
        <w:t>на</w:t>
      </w:r>
      <w:r>
        <w:rPr>
          <w:spacing w:val="68"/>
          <w:sz w:val="24"/>
        </w:rPr>
        <w:t xml:space="preserve"> </w:t>
      </w:r>
      <w:r>
        <w:rPr>
          <w:spacing w:val="-2"/>
          <w:sz w:val="24"/>
        </w:rPr>
        <w:t>другой.</w:t>
      </w:r>
    </w:p>
    <w:p w:rsidR="005B45D4" w:rsidRDefault="00A20134">
      <w:pPr>
        <w:pStyle w:val="a3"/>
        <w:ind w:firstLine="0"/>
      </w:pPr>
      <w:r>
        <w:t>Оценки</w:t>
      </w:r>
      <w:r>
        <w:rPr>
          <w:spacing w:val="-11"/>
        </w:rPr>
        <w:t xml:space="preserve"> </w:t>
      </w:r>
      <w:r>
        <w:t>0-1-2-3-4-5-6-7-8-9-</w:t>
      </w:r>
      <w:r>
        <w:rPr>
          <w:spacing w:val="-5"/>
        </w:rPr>
        <w:t>10.</w:t>
      </w:r>
    </w:p>
    <w:p w:rsidR="005B45D4" w:rsidRDefault="00A20134">
      <w:pPr>
        <w:pStyle w:val="a4"/>
        <w:numPr>
          <w:ilvl w:val="0"/>
          <w:numId w:val="5"/>
        </w:numPr>
        <w:tabs>
          <w:tab w:val="left" w:pos="1131"/>
        </w:tabs>
        <w:ind w:left="1131" w:hanging="423"/>
        <w:jc w:val="both"/>
        <w:rPr>
          <w:sz w:val="24"/>
        </w:rPr>
      </w:pPr>
      <w:r>
        <w:rPr>
          <w:spacing w:val="-2"/>
          <w:sz w:val="24"/>
        </w:rPr>
        <w:t>Память</w:t>
      </w:r>
    </w:p>
    <w:p w:rsidR="005B45D4" w:rsidRDefault="00A20134">
      <w:pPr>
        <w:pStyle w:val="a3"/>
        <w:ind w:right="138"/>
      </w:pPr>
      <w:r>
        <w:t>В данном разделе по 10-балльной шкале количественно оценивается способность ребенка к произвольному запоминанию. Степень развития механ</w:t>
      </w:r>
      <w:r>
        <w:t>ической</w:t>
      </w:r>
    </w:p>
    <w:p w:rsidR="005B45D4" w:rsidRDefault="00A20134">
      <w:pPr>
        <w:pStyle w:val="a3"/>
        <w:ind w:right="148"/>
      </w:pPr>
      <w:r>
        <w:t>памяти при запоминании стихов, текстов и пр. Скорость и прочность запоминания социальных умений и навыков и т. д. В разделе программы «Комментарий» по шкале</w:t>
      </w:r>
    </w:p>
    <w:p w:rsidR="005B45D4" w:rsidRDefault="00A20134">
      <w:pPr>
        <w:pStyle w:val="a3"/>
        <w:ind w:right="144"/>
      </w:pPr>
      <w:r>
        <w:t>«Память» помещается информация о ведущих способах запоминания (если таковые наблюдаются); о</w:t>
      </w:r>
      <w:r>
        <w:t xml:space="preserve"> наличии редких форм запоминания (эйдетическое, например); об</w:t>
      </w:r>
      <w:r>
        <w:rPr>
          <w:spacing w:val="40"/>
        </w:rPr>
        <w:t xml:space="preserve"> </w:t>
      </w:r>
      <w:r>
        <w:t>особенностях памяти; о наличии смысловой памяти.</w:t>
      </w:r>
    </w:p>
    <w:p w:rsidR="005B45D4" w:rsidRDefault="00A20134">
      <w:pPr>
        <w:pStyle w:val="a4"/>
        <w:numPr>
          <w:ilvl w:val="0"/>
          <w:numId w:val="5"/>
        </w:numPr>
        <w:tabs>
          <w:tab w:val="left" w:pos="1557"/>
        </w:tabs>
        <w:ind w:left="1557" w:hanging="849"/>
        <w:jc w:val="both"/>
        <w:rPr>
          <w:sz w:val="24"/>
        </w:rPr>
      </w:pPr>
      <w:r>
        <w:rPr>
          <w:spacing w:val="-2"/>
          <w:sz w:val="24"/>
        </w:rPr>
        <w:t>Мышление</w:t>
      </w:r>
    </w:p>
    <w:p w:rsidR="005B45D4" w:rsidRDefault="00A20134">
      <w:pPr>
        <w:pStyle w:val="a3"/>
        <w:spacing w:before="1"/>
        <w:ind w:right="138"/>
      </w:pPr>
      <w:r>
        <w:t>По 10-балльной шкале количественно оцениваются мыслительные способности ребенка. Как правило, мышление у детей с проблемами — конкретное</w:t>
      </w:r>
      <w:r>
        <w:t>. Однако они способны устанавливать</w:t>
      </w:r>
    </w:p>
    <w:p w:rsidR="005B45D4" w:rsidRDefault="005B45D4">
      <w:pPr>
        <w:pStyle w:val="a3"/>
        <w:sectPr w:rsidR="005B45D4">
          <w:pgSz w:w="11910" w:h="16840"/>
          <w:pgMar w:top="1040" w:right="708" w:bottom="280" w:left="708" w:header="720" w:footer="720" w:gutter="0"/>
          <w:cols w:space="720"/>
        </w:sectPr>
      </w:pPr>
    </w:p>
    <w:p w:rsidR="005B45D4" w:rsidRDefault="00A20134">
      <w:pPr>
        <w:pStyle w:val="a3"/>
        <w:spacing w:before="66"/>
        <w:ind w:firstLine="0"/>
      </w:pPr>
      <w:r>
        <w:lastRenderedPageBreak/>
        <w:t>элементарные</w:t>
      </w:r>
      <w:r>
        <w:rPr>
          <w:spacing w:val="59"/>
          <w:w w:val="150"/>
        </w:rPr>
        <w:t xml:space="preserve"> </w:t>
      </w:r>
      <w:r>
        <w:t>причинно-следственные</w:t>
      </w:r>
      <w:r>
        <w:rPr>
          <w:spacing w:val="63"/>
          <w:w w:val="150"/>
        </w:rPr>
        <w:t xml:space="preserve"> </w:t>
      </w:r>
      <w:r>
        <w:t>связи</w:t>
      </w:r>
      <w:r>
        <w:rPr>
          <w:spacing w:val="63"/>
          <w:w w:val="150"/>
        </w:rPr>
        <w:t xml:space="preserve"> </w:t>
      </w:r>
      <w:r>
        <w:t>в</w:t>
      </w:r>
      <w:r>
        <w:rPr>
          <w:spacing w:val="62"/>
          <w:w w:val="150"/>
        </w:rPr>
        <w:t xml:space="preserve"> </w:t>
      </w:r>
      <w:r>
        <w:t>бытовой</w:t>
      </w:r>
      <w:r>
        <w:rPr>
          <w:spacing w:val="63"/>
          <w:w w:val="150"/>
        </w:rPr>
        <w:t xml:space="preserve"> </w:t>
      </w:r>
      <w:r>
        <w:t>обстановке.</w:t>
      </w:r>
      <w:r>
        <w:rPr>
          <w:spacing w:val="62"/>
          <w:w w:val="150"/>
        </w:rPr>
        <w:t xml:space="preserve"> </w:t>
      </w:r>
      <w:r>
        <w:t>В</w:t>
      </w:r>
      <w:r>
        <w:rPr>
          <w:spacing w:val="61"/>
          <w:w w:val="150"/>
        </w:rPr>
        <w:t xml:space="preserve"> </w:t>
      </w:r>
      <w:r>
        <w:t>раздел</w:t>
      </w:r>
      <w:r>
        <w:rPr>
          <w:spacing w:val="64"/>
          <w:w w:val="150"/>
        </w:rPr>
        <w:t xml:space="preserve"> </w:t>
      </w:r>
      <w:r>
        <w:rPr>
          <w:spacing w:val="-2"/>
        </w:rPr>
        <w:t>программы</w:t>
      </w:r>
    </w:p>
    <w:p w:rsidR="005B45D4" w:rsidRDefault="00A20134">
      <w:pPr>
        <w:pStyle w:val="a3"/>
        <w:ind w:right="138" w:firstLine="0"/>
      </w:pPr>
      <w:r>
        <w:t xml:space="preserve">«Комментарий» по шкале «Мышление» заносится информация об особенностях мышления </w:t>
      </w:r>
      <w:r>
        <w:rPr>
          <w:spacing w:val="-2"/>
        </w:rPr>
        <w:t>ребенка.</w:t>
      </w:r>
    </w:p>
    <w:p w:rsidR="005B45D4" w:rsidRDefault="00A20134">
      <w:pPr>
        <w:pStyle w:val="a4"/>
        <w:numPr>
          <w:ilvl w:val="0"/>
          <w:numId w:val="5"/>
        </w:numPr>
        <w:tabs>
          <w:tab w:val="left" w:pos="1557"/>
        </w:tabs>
        <w:spacing w:before="1"/>
        <w:ind w:left="1557" w:hanging="849"/>
        <w:jc w:val="both"/>
        <w:rPr>
          <w:sz w:val="24"/>
        </w:rPr>
      </w:pPr>
      <w:r>
        <w:rPr>
          <w:spacing w:val="-4"/>
          <w:sz w:val="24"/>
        </w:rPr>
        <w:t>Речь</w:t>
      </w:r>
    </w:p>
    <w:p w:rsidR="005B45D4" w:rsidRDefault="00A20134">
      <w:pPr>
        <w:pStyle w:val="a3"/>
        <w:ind w:right="151"/>
      </w:pPr>
      <w:r>
        <w:t>Поданной шкале оценивается способность ребенка к пониманию обращенной к нему и контекстуальной речи, внятность речи (четкость и правильность звукопроизношения), лексическая сторона речи, умение рассказывать и пересказывать.</w:t>
      </w:r>
    </w:p>
    <w:p w:rsidR="005B45D4" w:rsidRDefault="00A20134">
      <w:pPr>
        <w:pStyle w:val="a3"/>
        <w:ind w:right="140"/>
      </w:pPr>
      <w:r>
        <w:rPr>
          <w:i/>
        </w:rPr>
        <w:t xml:space="preserve">Примечание. </w:t>
      </w:r>
      <w:r>
        <w:t>Оценка по</w:t>
      </w:r>
      <w:r>
        <w:rPr>
          <w:spacing w:val="-1"/>
        </w:rPr>
        <w:t xml:space="preserve"> </w:t>
      </w:r>
      <w:proofErr w:type="spellStart"/>
      <w:r>
        <w:t>подшкалам</w:t>
      </w:r>
      <w:proofErr w:type="spellEnd"/>
      <w:r>
        <w:t xml:space="preserve"> </w:t>
      </w:r>
      <w:r>
        <w:t>«Внятность речи», «Лексика», «Способность к пересказу и рассказыванию» не проводится, если у ребенка есть существенные нарушения речевого аппарата. В этом</w:t>
      </w:r>
      <w:r>
        <w:rPr>
          <w:spacing w:val="40"/>
        </w:rPr>
        <w:t xml:space="preserve"> </w:t>
      </w:r>
      <w:r>
        <w:t>случае</w:t>
      </w:r>
      <w:r>
        <w:rPr>
          <w:spacing w:val="40"/>
        </w:rPr>
        <w:t xml:space="preserve"> </w:t>
      </w:r>
      <w:r>
        <w:t xml:space="preserve">оценка производится только по </w:t>
      </w:r>
      <w:proofErr w:type="spellStart"/>
      <w:r>
        <w:t>подшкале</w:t>
      </w:r>
      <w:proofErr w:type="spellEnd"/>
    </w:p>
    <w:p w:rsidR="005B45D4" w:rsidRDefault="00A20134">
      <w:pPr>
        <w:pStyle w:val="a3"/>
        <w:ind w:right="147"/>
      </w:pPr>
      <w:r>
        <w:t xml:space="preserve">«Понимание речи». В разделе программы «Комментарий» по </w:t>
      </w:r>
      <w:r>
        <w:t>шкале «Речь» отмечаются особенности речи ребенка (например, экспрессивность речи, использование сленговых выражений и пр.).</w:t>
      </w:r>
    </w:p>
    <w:p w:rsidR="005B45D4" w:rsidRDefault="00A20134">
      <w:pPr>
        <w:pStyle w:val="1"/>
        <w:spacing w:before="5"/>
      </w:pPr>
      <w:r>
        <w:t>Понимание</w:t>
      </w:r>
      <w:r>
        <w:rPr>
          <w:spacing w:val="-8"/>
        </w:rPr>
        <w:t xml:space="preserve"> </w:t>
      </w:r>
      <w:r>
        <w:rPr>
          <w:spacing w:val="-4"/>
        </w:rPr>
        <w:t>речи</w:t>
      </w:r>
    </w:p>
    <w:p w:rsidR="005B45D4" w:rsidRDefault="00A20134">
      <w:pPr>
        <w:pStyle w:val="a3"/>
        <w:ind w:right="137"/>
      </w:pPr>
      <w:r>
        <w:t>Оценки 0-1 отражают полное непонимание</w:t>
      </w:r>
      <w:r>
        <w:rPr>
          <w:spacing w:val="-1"/>
        </w:rPr>
        <w:t xml:space="preserve"> </w:t>
      </w:r>
      <w:r>
        <w:t>обращенной и контекстуальной речи. Оценки 9— 10 свидетельствуют о том, что реб</w:t>
      </w:r>
      <w:r>
        <w:t>енок понимает еще не произнесенную речь. Оценки до 5 баллов отражают среднее понимание (понимает, но не всегда). Оценки после 5 баллов</w:t>
      </w:r>
      <w:r>
        <w:rPr>
          <w:spacing w:val="40"/>
        </w:rPr>
        <w:t xml:space="preserve"> </w:t>
      </w:r>
      <w:r>
        <w:t>отражают достаточно хорошее понимание речи.</w:t>
      </w:r>
    </w:p>
    <w:p w:rsidR="005B45D4" w:rsidRDefault="00A20134">
      <w:pPr>
        <w:pStyle w:val="1"/>
        <w:spacing w:before="3"/>
      </w:pPr>
      <w:r>
        <w:t>Внятность</w:t>
      </w:r>
      <w:r>
        <w:rPr>
          <w:spacing w:val="-13"/>
        </w:rPr>
        <w:t xml:space="preserve"> </w:t>
      </w:r>
      <w:r>
        <w:rPr>
          <w:spacing w:val="-4"/>
        </w:rPr>
        <w:t>речи</w:t>
      </w:r>
    </w:p>
    <w:p w:rsidR="005B45D4" w:rsidRDefault="00A20134">
      <w:pPr>
        <w:pStyle w:val="a3"/>
        <w:ind w:right="136"/>
      </w:pPr>
      <w:r>
        <w:t>Оценки 0—1 отражают полную «кашу» во рту или немоту. Оценки 9—</w:t>
      </w:r>
      <w:r>
        <w:t>10 можно поставить, если у ребенка речь более чистая и внятная, чем у диктора телевидения. Оценки до 5 баллов отражают речь недостаточно чистую и внятную наличие логопедических проблем и слишком быстрый или слишком замедленный темп речи. Оценки после 5 бал</w:t>
      </w:r>
      <w:r>
        <w:t>лов отражают достаточно внятную соразмерную речь, с правильным звукопроизношением.</w:t>
      </w:r>
    </w:p>
    <w:p w:rsidR="005B45D4" w:rsidRDefault="00A20134">
      <w:pPr>
        <w:pStyle w:val="1"/>
        <w:spacing w:before="2"/>
        <w:jc w:val="left"/>
      </w:pPr>
      <w:r>
        <w:rPr>
          <w:spacing w:val="-2"/>
        </w:rPr>
        <w:t>Лексика</w:t>
      </w:r>
    </w:p>
    <w:p w:rsidR="005B45D4" w:rsidRDefault="00A20134">
      <w:pPr>
        <w:pStyle w:val="a3"/>
        <w:ind w:right="140"/>
      </w:pPr>
      <w:r>
        <w:t>Оценки 0—1 отражают ситуацию, когда ребенок имеет словарный запас, состоящий из одного</w:t>
      </w:r>
      <w:r>
        <w:rPr>
          <w:spacing w:val="-2"/>
        </w:rPr>
        <w:t xml:space="preserve"> </w:t>
      </w:r>
      <w:r>
        <w:t>слова</w:t>
      </w:r>
      <w:r>
        <w:rPr>
          <w:spacing w:val="-4"/>
        </w:rPr>
        <w:t xml:space="preserve"> </w:t>
      </w:r>
      <w:r>
        <w:t>или</w:t>
      </w:r>
      <w:r>
        <w:rPr>
          <w:spacing w:val="-1"/>
        </w:rPr>
        <w:t xml:space="preserve"> </w:t>
      </w:r>
      <w:r>
        <w:t>звукосочетания.</w:t>
      </w:r>
      <w:r>
        <w:rPr>
          <w:spacing w:val="-2"/>
        </w:rPr>
        <w:t xml:space="preserve"> </w:t>
      </w:r>
      <w:r>
        <w:t>Оценки</w:t>
      </w:r>
      <w:r>
        <w:rPr>
          <w:spacing w:val="-2"/>
        </w:rPr>
        <w:t xml:space="preserve"> </w:t>
      </w:r>
      <w:r>
        <w:t>9—</w:t>
      </w:r>
      <w:r>
        <w:rPr>
          <w:spacing w:val="-2"/>
        </w:rPr>
        <w:t xml:space="preserve"> </w:t>
      </w:r>
      <w:r>
        <w:t>10</w:t>
      </w:r>
      <w:r>
        <w:rPr>
          <w:spacing w:val="-2"/>
        </w:rPr>
        <w:t xml:space="preserve"> </w:t>
      </w:r>
      <w:r>
        <w:t>показывают</w:t>
      </w:r>
      <w:r>
        <w:rPr>
          <w:spacing w:val="-2"/>
        </w:rPr>
        <w:t xml:space="preserve"> </w:t>
      </w:r>
      <w:r>
        <w:t>словарный</w:t>
      </w:r>
      <w:r>
        <w:rPr>
          <w:spacing w:val="-2"/>
        </w:rPr>
        <w:t xml:space="preserve"> </w:t>
      </w:r>
      <w:r>
        <w:t>запас</w:t>
      </w:r>
      <w:r>
        <w:rPr>
          <w:spacing w:val="-3"/>
        </w:rPr>
        <w:t xml:space="preserve"> </w:t>
      </w:r>
      <w:r>
        <w:t>(и</w:t>
      </w:r>
      <w:r>
        <w:rPr>
          <w:spacing w:val="-2"/>
        </w:rPr>
        <w:t xml:space="preserve"> </w:t>
      </w:r>
      <w:r>
        <w:t>отражение</w:t>
      </w:r>
      <w:r>
        <w:rPr>
          <w:spacing w:val="-1"/>
        </w:rPr>
        <w:t xml:space="preserve"> </w:t>
      </w:r>
      <w:r>
        <w:t>его в вербальной речи) лучших толковых словарей,</w:t>
      </w:r>
    </w:p>
    <w:p w:rsidR="005B45D4" w:rsidRDefault="00A20134">
      <w:pPr>
        <w:pStyle w:val="a3"/>
        <w:ind w:right="145"/>
      </w:pPr>
      <w:r>
        <w:t>а также речь не менее красочную, чем у классиков русской литературы. Оценки до 5 баллов отражают речь довольно скудную (односложные фразы), ошибочное применение слов, затруднения в изменении слов по падежам</w:t>
      </w:r>
      <w:r>
        <w:t>, ошибки в лицах и временах, не всегда правильное соотнесение слов с предметами и действиями. Оценки после 5 отражают речь достаточно развитую</w:t>
      </w:r>
      <w:r>
        <w:rPr>
          <w:spacing w:val="-1"/>
        </w:rPr>
        <w:t xml:space="preserve"> </w:t>
      </w:r>
      <w:r>
        <w:t>(употребление</w:t>
      </w:r>
      <w:r>
        <w:rPr>
          <w:spacing w:val="-2"/>
        </w:rPr>
        <w:t xml:space="preserve"> </w:t>
      </w:r>
      <w:r>
        <w:t>сложных предложений</w:t>
      </w:r>
      <w:r>
        <w:rPr>
          <w:spacing w:val="-1"/>
        </w:rPr>
        <w:t xml:space="preserve"> </w:t>
      </w:r>
      <w:r>
        <w:t>и</w:t>
      </w:r>
      <w:r>
        <w:rPr>
          <w:spacing w:val="-1"/>
        </w:rPr>
        <w:t xml:space="preserve"> </w:t>
      </w:r>
      <w:r>
        <w:t>фраз</w:t>
      </w:r>
      <w:r>
        <w:rPr>
          <w:spacing w:val="-1"/>
        </w:rPr>
        <w:t xml:space="preserve"> </w:t>
      </w:r>
      <w:r>
        <w:t>от</w:t>
      </w:r>
      <w:r>
        <w:rPr>
          <w:spacing w:val="-1"/>
        </w:rPr>
        <w:t xml:space="preserve"> </w:t>
      </w:r>
      <w:r>
        <w:t>5</w:t>
      </w:r>
      <w:r>
        <w:rPr>
          <w:spacing w:val="-1"/>
        </w:rPr>
        <w:t xml:space="preserve"> </w:t>
      </w:r>
      <w:r>
        <w:t>слов)</w:t>
      </w:r>
      <w:r>
        <w:rPr>
          <w:spacing w:val="-2"/>
        </w:rPr>
        <w:t xml:space="preserve"> </w:t>
      </w:r>
      <w:r>
        <w:t>и</w:t>
      </w:r>
      <w:r>
        <w:rPr>
          <w:spacing w:val="-1"/>
        </w:rPr>
        <w:t xml:space="preserve"> </w:t>
      </w:r>
      <w:r>
        <w:t>грамматически</w:t>
      </w:r>
      <w:r>
        <w:rPr>
          <w:spacing w:val="-1"/>
        </w:rPr>
        <w:t xml:space="preserve"> </w:t>
      </w:r>
      <w:r>
        <w:t>правильную.</w:t>
      </w:r>
    </w:p>
    <w:p w:rsidR="005B45D4" w:rsidRDefault="00A20134">
      <w:pPr>
        <w:pStyle w:val="1"/>
        <w:spacing w:before="3"/>
      </w:pPr>
      <w:r>
        <w:t>Способность</w:t>
      </w:r>
      <w:r>
        <w:rPr>
          <w:spacing w:val="-4"/>
        </w:rPr>
        <w:t xml:space="preserve"> </w:t>
      </w:r>
      <w:r>
        <w:t>к</w:t>
      </w:r>
      <w:r>
        <w:rPr>
          <w:spacing w:val="-3"/>
        </w:rPr>
        <w:t xml:space="preserve"> </w:t>
      </w:r>
      <w:r>
        <w:t>пересказу</w:t>
      </w:r>
      <w:r>
        <w:rPr>
          <w:spacing w:val="-2"/>
        </w:rPr>
        <w:t xml:space="preserve"> </w:t>
      </w:r>
      <w:r>
        <w:t>и</w:t>
      </w:r>
      <w:r>
        <w:rPr>
          <w:spacing w:val="-2"/>
        </w:rPr>
        <w:t xml:space="preserve"> рассказ</w:t>
      </w:r>
      <w:r>
        <w:rPr>
          <w:spacing w:val="-2"/>
        </w:rPr>
        <w:t>ыванию</w:t>
      </w:r>
    </w:p>
    <w:p w:rsidR="005B45D4" w:rsidRDefault="00A20134">
      <w:pPr>
        <w:pStyle w:val="a3"/>
        <w:ind w:right="138"/>
      </w:pPr>
      <w:r>
        <w:t>Оценки 0— 1 показывают полную неспособность ребенка пересказывать или рассказывать. Оценки 9—10 показывают прекрасное артистическое мастерство рассказчика. Оценки до-5 баллов отражают рассказывание с многочисленными подсказками и наводящими вопросам</w:t>
      </w:r>
      <w:r>
        <w:t>и, потерей сюжетной линии, эффектом</w:t>
      </w:r>
    </w:p>
    <w:p w:rsidR="005B45D4" w:rsidRDefault="00A20134">
      <w:pPr>
        <w:pStyle w:val="a3"/>
        <w:ind w:right="148"/>
      </w:pPr>
      <w:r>
        <w:t>«заблудившегося рассказчика». Оценка после 5 баллов ставится, если ребенок может довольно связно рассказывать, держать сюжетную линию и тему, расставлять смысловые акценты и пр.</w:t>
      </w:r>
    </w:p>
    <w:p w:rsidR="005B45D4" w:rsidRDefault="00A20134">
      <w:pPr>
        <w:pStyle w:val="a4"/>
        <w:numPr>
          <w:ilvl w:val="0"/>
          <w:numId w:val="5"/>
        </w:numPr>
        <w:tabs>
          <w:tab w:val="left" w:pos="1131"/>
        </w:tabs>
        <w:ind w:left="1131" w:hanging="423"/>
        <w:jc w:val="both"/>
        <w:rPr>
          <w:sz w:val="24"/>
        </w:rPr>
      </w:pPr>
      <w:r>
        <w:rPr>
          <w:sz w:val="24"/>
        </w:rPr>
        <w:t>Представления</w:t>
      </w:r>
      <w:r>
        <w:rPr>
          <w:spacing w:val="-3"/>
          <w:sz w:val="24"/>
        </w:rPr>
        <w:t xml:space="preserve"> </w:t>
      </w:r>
      <w:r>
        <w:rPr>
          <w:sz w:val="24"/>
        </w:rPr>
        <w:t>о</w:t>
      </w:r>
      <w:r>
        <w:rPr>
          <w:spacing w:val="-2"/>
          <w:sz w:val="24"/>
        </w:rPr>
        <w:t xml:space="preserve"> </w:t>
      </w:r>
      <w:r>
        <w:rPr>
          <w:sz w:val="24"/>
        </w:rPr>
        <w:t>себе.</w:t>
      </w:r>
      <w:r>
        <w:rPr>
          <w:spacing w:val="-1"/>
          <w:sz w:val="24"/>
        </w:rPr>
        <w:t xml:space="preserve"> </w:t>
      </w:r>
      <w:r>
        <w:rPr>
          <w:sz w:val="24"/>
        </w:rPr>
        <w:t>Творческие</w:t>
      </w:r>
      <w:r>
        <w:rPr>
          <w:spacing w:val="-4"/>
          <w:sz w:val="24"/>
        </w:rPr>
        <w:t xml:space="preserve"> </w:t>
      </w:r>
      <w:r>
        <w:rPr>
          <w:spacing w:val="-2"/>
          <w:sz w:val="24"/>
        </w:rPr>
        <w:t>проявления</w:t>
      </w:r>
    </w:p>
    <w:p w:rsidR="005B45D4" w:rsidRDefault="00A20134">
      <w:pPr>
        <w:pStyle w:val="a3"/>
        <w:ind w:right="136"/>
      </w:pPr>
      <w:r>
        <w:t>В данном разделе исследуется отношение ребенка к самому себе: к своей внешности, возможностям, способностям, а также проявление творческих возможностей (рисунки, лепка, музыкальные способности, способность к счету и пр.). По 10-балльной шкале ко</w:t>
      </w:r>
      <w:r>
        <w:t>личественно оценивается отношение ребенка к самому себе (наличие — отсутствие чувства неполноценности, любовь к себе и пр.). В разделе программы</w:t>
      </w:r>
    </w:p>
    <w:p w:rsidR="005B45D4" w:rsidRDefault="00A20134">
      <w:pPr>
        <w:pStyle w:val="a3"/>
        <w:ind w:right="148"/>
      </w:pPr>
      <w:r>
        <w:t>«Комментарий» поданной шкале отражается информация о том, что ребенок любит делать больше</w:t>
      </w:r>
      <w:r>
        <w:rPr>
          <w:spacing w:val="-3"/>
        </w:rPr>
        <w:t xml:space="preserve"> </w:t>
      </w:r>
      <w:r>
        <w:t>всего,</w:t>
      </w:r>
      <w:r>
        <w:rPr>
          <w:spacing w:val="-2"/>
        </w:rPr>
        <w:t xml:space="preserve"> </w:t>
      </w:r>
      <w:r>
        <w:t>что у</w:t>
      </w:r>
      <w:r>
        <w:rPr>
          <w:spacing w:val="-7"/>
        </w:rPr>
        <w:t xml:space="preserve"> </w:t>
      </w:r>
      <w:r>
        <w:t>него</w:t>
      </w:r>
      <w:r>
        <w:rPr>
          <w:spacing w:val="-2"/>
        </w:rPr>
        <w:t xml:space="preserve"> </w:t>
      </w:r>
      <w:r>
        <w:t>луч</w:t>
      </w:r>
      <w:r>
        <w:t>ше</w:t>
      </w:r>
      <w:r>
        <w:rPr>
          <w:spacing w:val="-3"/>
        </w:rPr>
        <w:t xml:space="preserve"> </w:t>
      </w:r>
      <w:r>
        <w:t>всего</w:t>
      </w:r>
      <w:r>
        <w:rPr>
          <w:spacing w:val="-2"/>
        </w:rPr>
        <w:t xml:space="preserve"> </w:t>
      </w:r>
      <w:r>
        <w:t>получается,</w:t>
      </w:r>
      <w:r>
        <w:rPr>
          <w:spacing w:val="-2"/>
        </w:rPr>
        <w:t xml:space="preserve"> </w:t>
      </w:r>
      <w:r>
        <w:t>есть</w:t>
      </w:r>
      <w:r>
        <w:rPr>
          <w:spacing w:val="-2"/>
        </w:rPr>
        <w:t xml:space="preserve"> </w:t>
      </w:r>
      <w:r>
        <w:t>ли у</w:t>
      </w:r>
      <w:r>
        <w:rPr>
          <w:spacing w:val="-7"/>
        </w:rPr>
        <w:t xml:space="preserve"> </w:t>
      </w:r>
      <w:r>
        <w:t>него</w:t>
      </w:r>
      <w:r>
        <w:rPr>
          <w:spacing w:val="-2"/>
        </w:rPr>
        <w:t xml:space="preserve"> </w:t>
      </w:r>
      <w:r>
        <w:t>особые</w:t>
      </w:r>
      <w:r>
        <w:rPr>
          <w:spacing w:val="-3"/>
        </w:rPr>
        <w:t xml:space="preserve"> </w:t>
      </w:r>
      <w:r>
        <w:t>творческие проявления.</w:t>
      </w:r>
    </w:p>
    <w:p w:rsidR="005B45D4" w:rsidRDefault="00A20134">
      <w:pPr>
        <w:pStyle w:val="a4"/>
        <w:numPr>
          <w:ilvl w:val="0"/>
          <w:numId w:val="5"/>
        </w:numPr>
        <w:tabs>
          <w:tab w:val="left" w:pos="1131"/>
        </w:tabs>
        <w:ind w:left="1131" w:hanging="423"/>
        <w:jc w:val="both"/>
        <w:rPr>
          <w:sz w:val="24"/>
        </w:rPr>
      </w:pPr>
      <w:r>
        <w:rPr>
          <w:sz w:val="24"/>
        </w:rPr>
        <w:t>Эмоционально-волевая</w:t>
      </w:r>
      <w:r>
        <w:rPr>
          <w:spacing w:val="-12"/>
          <w:sz w:val="24"/>
        </w:rPr>
        <w:t xml:space="preserve"> </w:t>
      </w:r>
      <w:r>
        <w:rPr>
          <w:spacing w:val="-2"/>
          <w:sz w:val="24"/>
        </w:rPr>
        <w:t>сфера</w:t>
      </w:r>
    </w:p>
    <w:p w:rsidR="005B45D4" w:rsidRDefault="00A20134">
      <w:pPr>
        <w:pStyle w:val="a3"/>
        <w:ind w:right="139"/>
      </w:pPr>
      <w:r>
        <w:t xml:space="preserve">В данном разделе исследуются особенности эмоционально-волевой сферы ребенка: </w:t>
      </w:r>
      <w:proofErr w:type="gramStart"/>
      <w:r>
        <w:t>уравновешенность,</w:t>
      </w:r>
      <w:r>
        <w:rPr>
          <w:spacing w:val="80"/>
          <w:w w:val="150"/>
        </w:rPr>
        <w:t xml:space="preserve">  </w:t>
      </w:r>
      <w:r>
        <w:t>сбалансированность</w:t>
      </w:r>
      <w:proofErr w:type="gramEnd"/>
      <w:r>
        <w:rPr>
          <w:spacing w:val="80"/>
          <w:w w:val="150"/>
        </w:rPr>
        <w:t xml:space="preserve">  </w:t>
      </w:r>
      <w:r>
        <w:t>эмоциональных</w:t>
      </w:r>
      <w:r>
        <w:rPr>
          <w:spacing w:val="80"/>
          <w:w w:val="150"/>
        </w:rPr>
        <w:t xml:space="preserve">  </w:t>
      </w:r>
      <w:r>
        <w:t>процессов;</w:t>
      </w:r>
      <w:r>
        <w:rPr>
          <w:spacing w:val="80"/>
          <w:w w:val="150"/>
        </w:rPr>
        <w:t xml:space="preserve">  </w:t>
      </w:r>
      <w:r>
        <w:t>тенденции</w:t>
      </w:r>
      <w:r>
        <w:rPr>
          <w:spacing w:val="80"/>
          <w:w w:val="150"/>
        </w:rPr>
        <w:t xml:space="preserve">  </w:t>
      </w:r>
      <w:r>
        <w:t>к</w:t>
      </w:r>
    </w:p>
    <w:p w:rsidR="005B45D4" w:rsidRDefault="005B45D4">
      <w:pPr>
        <w:pStyle w:val="a3"/>
        <w:sectPr w:rsidR="005B45D4">
          <w:pgSz w:w="11910" w:h="16840"/>
          <w:pgMar w:top="1040" w:right="708" w:bottom="280" w:left="708" w:header="720" w:footer="720" w:gutter="0"/>
          <w:cols w:space="720"/>
        </w:sectPr>
      </w:pPr>
    </w:p>
    <w:p w:rsidR="005B45D4" w:rsidRDefault="00A20134">
      <w:pPr>
        <w:pStyle w:val="a3"/>
        <w:spacing w:before="66"/>
        <w:ind w:right="143" w:firstLine="0"/>
      </w:pPr>
      <w:r>
        <w:lastRenderedPageBreak/>
        <w:t xml:space="preserve">самостоятельности, ответственности, целенаправленности действий и др. Количественная оценка производится по </w:t>
      </w:r>
      <w:proofErr w:type="spellStart"/>
      <w:r>
        <w:t>подшкалам</w:t>
      </w:r>
      <w:proofErr w:type="spellEnd"/>
      <w:r>
        <w:t xml:space="preserve"> (в пределах 10 баллов). В общую шкалу выносится средняя или</w:t>
      </w:r>
      <w:r>
        <w:rPr>
          <w:spacing w:val="68"/>
        </w:rPr>
        <w:t xml:space="preserve"> </w:t>
      </w:r>
      <w:r>
        <w:t>более</w:t>
      </w:r>
      <w:r>
        <w:rPr>
          <w:spacing w:val="65"/>
        </w:rPr>
        <w:t xml:space="preserve"> </w:t>
      </w:r>
      <w:r>
        <w:t>сложная</w:t>
      </w:r>
      <w:r>
        <w:rPr>
          <w:spacing w:val="67"/>
        </w:rPr>
        <w:t xml:space="preserve"> </w:t>
      </w:r>
      <w:r>
        <w:t>оценка</w:t>
      </w:r>
      <w:r>
        <w:rPr>
          <w:spacing w:val="66"/>
        </w:rPr>
        <w:t xml:space="preserve"> </w:t>
      </w:r>
      <w:r>
        <w:t>по</w:t>
      </w:r>
      <w:r>
        <w:rPr>
          <w:spacing w:val="67"/>
        </w:rPr>
        <w:t xml:space="preserve"> </w:t>
      </w:r>
      <w:proofErr w:type="spellStart"/>
      <w:r>
        <w:t>подшкалам</w:t>
      </w:r>
      <w:proofErr w:type="spellEnd"/>
      <w:r>
        <w:t>.</w:t>
      </w:r>
      <w:r>
        <w:rPr>
          <w:spacing w:val="67"/>
        </w:rPr>
        <w:t xml:space="preserve"> </w:t>
      </w:r>
      <w:r>
        <w:t>В</w:t>
      </w:r>
      <w:r>
        <w:rPr>
          <w:spacing w:val="65"/>
        </w:rPr>
        <w:t xml:space="preserve"> </w:t>
      </w:r>
      <w:r>
        <w:t>раздел</w:t>
      </w:r>
      <w:r>
        <w:rPr>
          <w:spacing w:val="67"/>
        </w:rPr>
        <w:t xml:space="preserve"> </w:t>
      </w:r>
      <w:r>
        <w:t>программы</w:t>
      </w:r>
      <w:r>
        <w:rPr>
          <w:spacing w:val="68"/>
        </w:rPr>
        <w:t xml:space="preserve"> </w:t>
      </w:r>
      <w:r>
        <w:t>«Коммента</w:t>
      </w:r>
      <w:r>
        <w:t>рий»</w:t>
      </w:r>
      <w:r>
        <w:rPr>
          <w:spacing w:val="60"/>
        </w:rPr>
        <w:t xml:space="preserve"> </w:t>
      </w:r>
      <w:r>
        <w:t>по</w:t>
      </w:r>
      <w:r>
        <w:rPr>
          <w:spacing w:val="67"/>
        </w:rPr>
        <w:t xml:space="preserve"> </w:t>
      </w:r>
      <w:r>
        <w:t>шкале</w:t>
      </w:r>
    </w:p>
    <w:p w:rsidR="005B45D4" w:rsidRDefault="00A20134">
      <w:pPr>
        <w:pStyle w:val="a3"/>
        <w:spacing w:before="1"/>
        <w:ind w:right="141" w:firstLine="0"/>
      </w:pPr>
      <w:r>
        <w:t>«Эмоционально-волевая сфера» помещается информация о характерных особенностях эмоциональных и волевых процессов ребенка. Например, таких как: преобладающие эмоциональные состояния в школе, дома, на улице, эмоциональное отношение к успеху и не</w:t>
      </w:r>
      <w:r>
        <w:t xml:space="preserve">удаче; наличие (отсутствие) неадекватных эмоциональных проявлений (аффекты, депрессии, истерики); отношение к трудностям; упрямство; уровень </w:t>
      </w:r>
      <w:proofErr w:type="spellStart"/>
      <w:r>
        <w:t>эмпатии</w:t>
      </w:r>
      <w:proofErr w:type="spellEnd"/>
      <w:r>
        <w:t xml:space="preserve"> (сопереживания); ригидность</w:t>
      </w:r>
    </w:p>
    <w:p w:rsidR="005B45D4" w:rsidRDefault="00A20134">
      <w:pPr>
        <w:pStyle w:val="a3"/>
        <w:ind w:firstLine="0"/>
      </w:pPr>
      <w:r>
        <w:t>—</w:t>
      </w:r>
      <w:r>
        <w:rPr>
          <w:spacing w:val="-4"/>
        </w:rPr>
        <w:t xml:space="preserve"> </w:t>
      </w:r>
      <w:r>
        <w:t>гибкость</w:t>
      </w:r>
      <w:r>
        <w:rPr>
          <w:spacing w:val="-2"/>
        </w:rPr>
        <w:t xml:space="preserve"> </w:t>
      </w:r>
      <w:r>
        <w:t>ребенка</w:t>
      </w:r>
      <w:r>
        <w:rPr>
          <w:spacing w:val="-3"/>
        </w:rPr>
        <w:t xml:space="preserve"> </w:t>
      </w:r>
      <w:r>
        <w:t>(умение</w:t>
      </w:r>
      <w:r>
        <w:rPr>
          <w:spacing w:val="-3"/>
        </w:rPr>
        <w:t xml:space="preserve"> </w:t>
      </w:r>
      <w:r>
        <w:t>менять</w:t>
      </w:r>
      <w:r>
        <w:rPr>
          <w:spacing w:val="-2"/>
        </w:rPr>
        <w:t xml:space="preserve"> </w:t>
      </w:r>
      <w:r>
        <w:t>свое</w:t>
      </w:r>
      <w:r>
        <w:rPr>
          <w:spacing w:val="-3"/>
        </w:rPr>
        <w:t xml:space="preserve"> </w:t>
      </w:r>
      <w:r>
        <w:t>поведение</w:t>
      </w:r>
      <w:r>
        <w:rPr>
          <w:spacing w:val="-3"/>
        </w:rPr>
        <w:t xml:space="preserve"> </w:t>
      </w:r>
      <w:r>
        <w:t>в</w:t>
      </w:r>
      <w:r>
        <w:rPr>
          <w:spacing w:val="-3"/>
        </w:rPr>
        <w:t xml:space="preserve"> </w:t>
      </w:r>
      <w:r>
        <w:t>зависимости</w:t>
      </w:r>
      <w:r>
        <w:rPr>
          <w:spacing w:val="-2"/>
        </w:rPr>
        <w:t xml:space="preserve"> </w:t>
      </w:r>
      <w:r>
        <w:t xml:space="preserve">от </w:t>
      </w:r>
      <w:r>
        <w:rPr>
          <w:spacing w:val="-2"/>
        </w:rPr>
        <w:t>ситуации).</w:t>
      </w:r>
    </w:p>
    <w:p w:rsidR="005B45D4" w:rsidRDefault="00A20134">
      <w:pPr>
        <w:pStyle w:val="1"/>
      </w:pPr>
      <w:r>
        <w:t>Им</w:t>
      </w:r>
      <w:r>
        <w:t>пульсивность</w:t>
      </w:r>
      <w:r>
        <w:rPr>
          <w:spacing w:val="-2"/>
        </w:rPr>
        <w:t xml:space="preserve"> </w:t>
      </w:r>
      <w:r>
        <w:t>—</w:t>
      </w:r>
      <w:r>
        <w:rPr>
          <w:spacing w:val="-3"/>
        </w:rPr>
        <w:t xml:space="preserve"> </w:t>
      </w:r>
      <w:proofErr w:type="spellStart"/>
      <w:r>
        <w:rPr>
          <w:spacing w:val="-2"/>
        </w:rPr>
        <w:t>рефлексивность</w:t>
      </w:r>
      <w:proofErr w:type="spellEnd"/>
    </w:p>
    <w:p w:rsidR="005B45D4" w:rsidRDefault="00A20134">
      <w:pPr>
        <w:pStyle w:val="a3"/>
        <w:ind w:right="149"/>
      </w:pPr>
      <w:r>
        <w:t>Оценки «0—2» соответствуют крайней импульсивности: внимание ребенка рассеянно, он не удерживает в памяти ни одного элемента задания, мгновенно</w:t>
      </w:r>
    </w:p>
    <w:p w:rsidR="005B45D4" w:rsidRDefault="00A20134">
      <w:pPr>
        <w:pStyle w:val="a3"/>
        <w:ind w:right="138"/>
      </w:pPr>
      <w:r>
        <w:t>«3—5» — средний уровень самостоятельности ребенка, выполнение заданий при наличии п</w:t>
      </w:r>
      <w:r>
        <w:t>оддержки и подсказки, опасается самостоятельно исследовать что-то новое, на улице</w:t>
      </w:r>
      <w:r>
        <w:rPr>
          <w:spacing w:val="80"/>
        </w:rPr>
        <w:t xml:space="preserve"> </w:t>
      </w:r>
      <w:r>
        <w:t>старается держаться поближе к взрослому или к тому, кто может его защитить. Пробует выполнять задания самостоятельно при поддержке педагога.</w:t>
      </w:r>
    </w:p>
    <w:p w:rsidR="005B45D4" w:rsidRDefault="00A20134">
      <w:pPr>
        <w:pStyle w:val="a3"/>
        <w:ind w:right="137"/>
      </w:pPr>
      <w:r>
        <w:t>«6—8» — высокий уровень самостоят</w:t>
      </w:r>
      <w:r>
        <w:t>ельности ребенка, желание независимо действовать, тенденция взять на себя «шефство» над более слабыми, помогать тем, кто не способен справиться с ситуацией. Предложение своих творческих решений.</w:t>
      </w:r>
    </w:p>
    <w:p w:rsidR="005B45D4" w:rsidRDefault="00A20134">
      <w:pPr>
        <w:pStyle w:val="a3"/>
        <w:ind w:right="147"/>
      </w:pPr>
      <w:r>
        <w:t xml:space="preserve">«9—10» — </w:t>
      </w:r>
      <w:proofErr w:type="spellStart"/>
      <w:r>
        <w:t>гиперсамостоятельность</w:t>
      </w:r>
      <w:proofErr w:type="spellEnd"/>
      <w:r>
        <w:t xml:space="preserve"> на грани нигилизма: может отр</w:t>
      </w:r>
      <w:r>
        <w:t>ицать способы действий</w:t>
      </w:r>
      <w:r>
        <w:rPr>
          <w:spacing w:val="40"/>
        </w:rPr>
        <w:t xml:space="preserve"> </w:t>
      </w:r>
      <w:r>
        <w:t>и мнение других, неприятие каких-либо советов или помощи.</w:t>
      </w:r>
    </w:p>
    <w:p w:rsidR="005B45D4" w:rsidRDefault="00A20134">
      <w:pPr>
        <w:pStyle w:val="1"/>
      </w:pPr>
      <w:r>
        <w:t>Тенденция</w:t>
      </w:r>
      <w:r>
        <w:rPr>
          <w:spacing w:val="-4"/>
        </w:rPr>
        <w:t xml:space="preserve"> </w:t>
      </w:r>
      <w:r>
        <w:t>к</w:t>
      </w:r>
      <w:r>
        <w:rPr>
          <w:spacing w:val="-1"/>
        </w:rPr>
        <w:t xml:space="preserve"> </w:t>
      </w:r>
      <w:r>
        <w:rPr>
          <w:spacing w:val="-2"/>
        </w:rPr>
        <w:t>ответственности</w:t>
      </w:r>
    </w:p>
    <w:p w:rsidR="005B45D4" w:rsidRDefault="00A20134">
      <w:pPr>
        <w:pStyle w:val="a3"/>
        <w:ind w:right="136"/>
      </w:pPr>
      <w:proofErr w:type="spellStart"/>
      <w:r>
        <w:t>Подшкала</w:t>
      </w:r>
      <w:proofErr w:type="spellEnd"/>
      <w:r>
        <w:t xml:space="preserve"> характеризует уровень ответственности, личностной зрелости ребенка. В данном аспекте рассматривается ответственность за себя (за свой внеш</w:t>
      </w:r>
      <w:r>
        <w:t>ний вид, состояние здоровья, чувства и поступки), ответственность за других (тех, кто находится в прямой эмоциональной и социальной зависимости от ребенка), за их чувства и действия, ответственность за порученное дело, ответственность за тот кусочек внешне</w:t>
      </w:r>
      <w:r>
        <w:t>го мира, который его окружает: люди на улице, животные, растения, обстановка и пр.</w:t>
      </w:r>
    </w:p>
    <w:p w:rsidR="005B45D4" w:rsidRDefault="00A20134">
      <w:pPr>
        <w:pStyle w:val="a3"/>
        <w:ind w:right="138"/>
      </w:pPr>
      <w:r>
        <w:t>Оценки «0—1»</w:t>
      </w:r>
      <w:r>
        <w:rPr>
          <w:spacing w:val="-6"/>
        </w:rPr>
        <w:t xml:space="preserve"> </w:t>
      </w:r>
      <w:r>
        <w:t>—</w:t>
      </w:r>
      <w:r>
        <w:rPr>
          <w:spacing w:val="-1"/>
        </w:rPr>
        <w:t xml:space="preserve"> </w:t>
      </w:r>
      <w:r>
        <w:t>полная</w:t>
      </w:r>
      <w:r>
        <w:rPr>
          <w:spacing w:val="-1"/>
        </w:rPr>
        <w:t xml:space="preserve"> </w:t>
      </w:r>
      <w:r>
        <w:t>безответственность</w:t>
      </w:r>
      <w:r>
        <w:rPr>
          <w:spacing w:val="-3"/>
        </w:rPr>
        <w:t xml:space="preserve"> </w:t>
      </w:r>
      <w:r>
        <w:t>и моральная</w:t>
      </w:r>
      <w:r>
        <w:rPr>
          <w:spacing w:val="-1"/>
        </w:rPr>
        <w:t xml:space="preserve"> </w:t>
      </w:r>
      <w:proofErr w:type="spellStart"/>
      <w:r>
        <w:t>опущенность</w:t>
      </w:r>
      <w:proofErr w:type="spellEnd"/>
      <w:r>
        <w:t>,</w:t>
      </w:r>
      <w:r>
        <w:rPr>
          <w:spacing w:val="-1"/>
        </w:rPr>
        <w:t xml:space="preserve"> </w:t>
      </w:r>
      <w:proofErr w:type="gramStart"/>
      <w:r>
        <w:t>без-</w:t>
      </w:r>
      <w:r>
        <w:rPr>
          <w:spacing w:val="-2"/>
        </w:rPr>
        <w:t xml:space="preserve"> </w:t>
      </w:r>
      <w:r>
        <w:t>различие</w:t>
      </w:r>
      <w:proofErr w:type="gramEnd"/>
      <w:r>
        <w:rPr>
          <w:spacing w:val="-2"/>
        </w:rPr>
        <w:t xml:space="preserve"> </w:t>
      </w:r>
      <w:r>
        <w:t>к</w:t>
      </w:r>
      <w:r>
        <w:rPr>
          <w:spacing w:val="-3"/>
        </w:rPr>
        <w:t xml:space="preserve"> </w:t>
      </w:r>
      <w:r>
        <w:t>себе и другим, отсутствие значимых других и пр.</w:t>
      </w:r>
    </w:p>
    <w:p w:rsidR="005B45D4" w:rsidRDefault="00A20134">
      <w:pPr>
        <w:pStyle w:val="a3"/>
        <w:ind w:right="135"/>
      </w:pPr>
      <w:r>
        <w:t>«2» — низкий уровень ответственности: ребенку ничего нельзя поручить, он небрежен и неаккуратен, создает ситуации, в которых окружающие чувствуют себя крайне дискомфортно, безразличны к общему делу, ему ни до чего нет дела.</w:t>
      </w:r>
    </w:p>
    <w:p w:rsidR="005B45D4" w:rsidRDefault="00A20134">
      <w:pPr>
        <w:pStyle w:val="a3"/>
        <w:ind w:right="147"/>
      </w:pPr>
      <w:r>
        <w:t>«3—5» — средний уровень ответств</w:t>
      </w:r>
      <w:r>
        <w:t>енности. Ребенок старается быть аккуратным, не совершать деструктивных поступков, помнит о том, что ему поручено, и пр.</w:t>
      </w:r>
    </w:p>
    <w:p w:rsidR="005B45D4" w:rsidRDefault="00A20134">
      <w:pPr>
        <w:pStyle w:val="a3"/>
        <w:ind w:right="138"/>
      </w:pPr>
      <w:r>
        <w:t xml:space="preserve">«6—8» — высокий уровень ответственности у ребенка, он показывает </w:t>
      </w:r>
      <w:proofErr w:type="spellStart"/>
      <w:proofErr w:type="gramStart"/>
      <w:r>
        <w:t>опре</w:t>
      </w:r>
      <w:proofErr w:type="spellEnd"/>
      <w:r>
        <w:t>- деленную</w:t>
      </w:r>
      <w:proofErr w:type="gramEnd"/>
      <w:r>
        <w:t xml:space="preserve"> личностную зрелость, ответственность за себя и общее дел</w:t>
      </w:r>
      <w:r>
        <w:t xml:space="preserve">о, за самочувствие значимых других, </w:t>
      </w:r>
      <w:proofErr w:type="spellStart"/>
      <w:r>
        <w:t>сформированность</w:t>
      </w:r>
      <w:proofErr w:type="spellEnd"/>
      <w:r>
        <w:t xml:space="preserve"> у ребенка понятий о чести и порядочности, осознание того, что судьба ребенка зависит от его собственных действий и поступков.</w:t>
      </w:r>
    </w:p>
    <w:p w:rsidR="005B45D4" w:rsidRDefault="00A20134">
      <w:pPr>
        <w:pStyle w:val="a3"/>
        <w:ind w:right="140"/>
      </w:pPr>
      <w:r>
        <w:t xml:space="preserve">«9—10» — характеризуют </w:t>
      </w:r>
      <w:proofErr w:type="spellStart"/>
      <w:r>
        <w:t>гиперответственность</w:t>
      </w:r>
      <w:proofErr w:type="spellEnd"/>
      <w:r>
        <w:t>, ощущение, что он, как атлант, де</w:t>
      </w:r>
      <w:r>
        <w:t>ржит на себе весь мир, острое чувство вины, если что-то не получается неврастения, завышенные требования к себе.</w:t>
      </w:r>
    </w:p>
    <w:p w:rsidR="005B45D4" w:rsidRDefault="00A20134">
      <w:pPr>
        <w:pStyle w:val="1"/>
        <w:spacing w:before="3"/>
      </w:pPr>
      <w:r>
        <w:t>Тенденция</w:t>
      </w:r>
      <w:r>
        <w:rPr>
          <w:spacing w:val="-7"/>
        </w:rPr>
        <w:t xml:space="preserve"> </w:t>
      </w:r>
      <w:r>
        <w:t>к</w:t>
      </w:r>
      <w:r>
        <w:rPr>
          <w:spacing w:val="-3"/>
        </w:rPr>
        <w:t xml:space="preserve"> </w:t>
      </w:r>
      <w:r>
        <w:t>целенаправленным</w:t>
      </w:r>
      <w:r>
        <w:rPr>
          <w:spacing w:val="-4"/>
        </w:rPr>
        <w:t xml:space="preserve"> </w:t>
      </w:r>
      <w:r>
        <w:rPr>
          <w:spacing w:val="-2"/>
        </w:rPr>
        <w:t>действиям</w:t>
      </w:r>
    </w:p>
    <w:p w:rsidR="005B45D4" w:rsidRDefault="00A20134">
      <w:pPr>
        <w:pStyle w:val="a3"/>
        <w:ind w:right="147"/>
      </w:pPr>
      <w:r>
        <w:t xml:space="preserve">По данной </w:t>
      </w:r>
      <w:proofErr w:type="spellStart"/>
      <w:r>
        <w:t>подшкале</w:t>
      </w:r>
      <w:proofErr w:type="spellEnd"/>
      <w:r>
        <w:t xml:space="preserve"> оценивается степень желания ребенка доводить дела и задания до конца; наличие внутрен</w:t>
      </w:r>
      <w:r>
        <w:t>ней тяги к завершенности какого-либо процесса.</w:t>
      </w:r>
    </w:p>
    <w:p w:rsidR="005B45D4" w:rsidRDefault="00A20134">
      <w:pPr>
        <w:pStyle w:val="a3"/>
        <w:ind w:right="138"/>
      </w:pPr>
      <w:r>
        <w:t>Оценки «0—1» — полное отсутствие целенаправленных действий, беспорядочность действий, «скользящее внимание».</w:t>
      </w:r>
    </w:p>
    <w:p w:rsidR="005B45D4" w:rsidRDefault="00A20134">
      <w:pPr>
        <w:pStyle w:val="a3"/>
        <w:ind w:right="147"/>
      </w:pPr>
      <w:r>
        <w:t xml:space="preserve">«2» — беспорядочные, часто бесполезные действия, не соответствующие характеру и цели </w:t>
      </w:r>
      <w:r>
        <w:rPr>
          <w:spacing w:val="-2"/>
        </w:rPr>
        <w:t>задания.</w:t>
      </w:r>
    </w:p>
    <w:p w:rsidR="005B45D4" w:rsidRDefault="00A20134">
      <w:pPr>
        <w:pStyle w:val="a3"/>
        <w:ind w:right="143"/>
      </w:pPr>
      <w:r>
        <w:t xml:space="preserve">«3—5» </w:t>
      </w:r>
      <w:r>
        <w:t>— средний уровень целенаправленности действий. Действия ребенка соответствуют цели задания</w:t>
      </w:r>
      <w:r>
        <w:rPr>
          <w:spacing w:val="-1"/>
        </w:rPr>
        <w:t xml:space="preserve"> </w:t>
      </w:r>
      <w:r>
        <w:t>только тогда, когда он очень заинтересован. В</w:t>
      </w:r>
      <w:r>
        <w:rPr>
          <w:spacing w:val="-1"/>
        </w:rPr>
        <w:t xml:space="preserve"> </w:t>
      </w:r>
      <w:r>
        <w:t>этом случае он даже может довести дело до конца.</w:t>
      </w:r>
    </w:p>
    <w:p w:rsidR="005B45D4" w:rsidRDefault="005B45D4">
      <w:pPr>
        <w:pStyle w:val="a3"/>
        <w:sectPr w:rsidR="005B45D4">
          <w:pgSz w:w="11910" w:h="16840"/>
          <w:pgMar w:top="1040" w:right="708" w:bottom="280" w:left="708" w:header="720" w:footer="720" w:gutter="0"/>
          <w:cols w:space="720"/>
        </w:sectPr>
      </w:pPr>
    </w:p>
    <w:p w:rsidR="005B45D4" w:rsidRDefault="00A20134">
      <w:pPr>
        <w:pStyle w:val="a3"/>
        <w:spacing w:before="66"/>
        <w:ind w:right="147"/>
      </w:pPr>
      <w:r>
        <w:lastRenderedPageBreak/>
        <w:t>«6—8» — ребенок умеет доводить дело до конца, получает у</w:t>
      </w:r>
      <w:r>
        <w:t>довлетворение от проделанной работы и результата. Может выбирать оптимальную стратегию действий и поведения, не переключается с одной работы на другую, не закончив дела.</w:t>
      </w:r>
    </w:p>
    <w:p w:rsidR="005B45D4" w:rsidRDefault="00A20134">
      <w:pPr>
        <w:pStyle w:val="a3"/>
        <w:spacing w:before="1"/>
        <w:ind w:left="708" w:firstLine="0"/>
      </w:pPr>
      <w:r>
        <w:t>«9—10»</w:t>
      </w:r>
      <w:r>
        <w:rPr>
          <w:spacing w:val="-12"/>
        </w:rPr>
        <w:t xml:space="preserve"> </w:t>
      </w:r>
      <w:r>
        <w:t>—</w:t>
      </w:r>
      <w:r>
        <w:rPr>
          <w:spacing w:val="-4"/>
        </w:rPr>
        <w:t xml:space="preserve"> </w:t>
      </w:r>
      <w:r>
        <w:t>крайняя</w:t>
      </w:r>
      <w:r>
        <w:rPr>
          <w:spacing w:val="-5"/>
        </w:rPr>
        <w:t xml:space="preserve"> </w:t>
      </w:r>
      <w:r>
        <w:t>целенаправленность,</w:t>
      </w:r>
      <w:r>
        <w:rPr>
          <w:spacing w:val="-3"/>
        </w:rPr>
        <w:t xml:space="preserve"> </w:t>
      </w:r>
      <w:r>
        <w:t>«зацикленность»,</w:t>
      </w:r>
      <w:r>
        <w:rPr>
          <w:spacing w:val="-4"/>
        </w:rPr>
        <w:t xml:space="preserve"> </w:t>
      </w:r>
      <w:r>
        <w:rPr>
          <w:spacing w:val="-2"/>
        </w:rPr>
        <w:t>навязчивость.</w:t>
      </w:r>
    </w:p>
    <w:p w:rsidR="005B45D4" w:rsidRDefault="00A20134">
      <w:pPr>
        <w:pStyle w:val="a4"/>
        <w:numPr>
          <w:ilvl w:val="0"/>
          <w:numId w:val="5"/>
        </w:numPr>
        <w:tabs>
          <w:tab w:val="left" w:pos="2772"/>
        </w:tabs>
        <w:ind w:left="2772" w:hanging="2064"/>
        <w:jc w:val="both"/>
        <w:rPr>
          <w:sz w:val="24"/>
        </w:rPr>
      </w:pPr>
      <w:r>
        <w:rPr>
          <w:sz w:val="24"/>
        </w:rPr>
        <w:t>Психомоторное</w:t>
      </w:r>
      <w:r>
        <w:rPr>
          <w:spacing w:val="-4"/>
          <w:sz w:val="24"/>
        </w:rPr>
        <w:t xml:space="preserve"> </w:t>
      </w:r>
      <w:r>
        <w:rPr>
          <w:spacing w:val="-2"/>
          <w:sz w:val="24"/>
        </w:rPr>
        <w:t>разв</w:t>
      </w:r>
      <w:r>
        <w:rPr>
          <w:spacing w:val="-2"/>
          <w:sz w:val="24"/>
        </w:rPr>
        <w:t>итие</w:t>
      </w:r>
    </w:p>
    <w:p w:rsidR="005B45D4" w:rsidRDefault="00A20134">
      <w:pPr>
        <w:pStyle w:val="a3"/>
        <w:ind w:right="141"/>
      </w:pPr>
      <w:r>
        <w:t>В этом разделе исследуются индивидуальные особенности и состояние психомоторной сферы.</w:t>
      </w:r>
      <w:r>
        <w:rPr>
          <w:spacing w:val="-2"/>
        </w:rPr>
        <w:t xml:space="preserve"> </w:t>
      </w:r>
      <w:r>
        <w:t>Количественная</w:t>
      </w:r>
      <w:r>
        <w:rPr>
          <w:spacing w:val="-2"/>
        </w:rPr>
        <w:t xml:space="preserve"> </w:t>
      </w:r>
      <w:r>
        <w:t>оценка</w:t>
      </w:r>
      <w:r>
        <w:rPr>
          <w:spacing w:val="-5"/>
        </w:rPr>
        <w:t xml:space="preserve"> </w:t>
      </w:r>
      <w:r>
        <w:t>производится</w:t>
      </w:r>
      <w:r>
        <w:rPr>
          <w:spacing w:val="-2"/>
        </w:rPr>
        <w:t xml:space="preserve"> </w:t>
      </w:r>
      <w:r>
        <w:t>в</w:t>
      </w:r>
      <w:r>
        <w:rPr>
          <w:spacing w:val="-5"/>
        </w:rPr>
        <w:t xml:space="preserve"> </w:t>
      </w:r>
      <w:r>
        <w:t>пределах 10</w:t>
      </w:r>
      <w:r>
        <w:rPr>
          <w:spacing w:val="-5"/>
        </w:rPr>
        <w:t xml:space="preserve"> </w:t>
      </w:r>
      <w:r>
        <w:t>баллов</w:t>
      </w:r>
      <w:r>
        <w:rPr>
          <w:spacing w:val="-2"/>
        </w:rPr>
        <w:t xml:space="preserve"> </w:t>
      </w:r>
      <w:r>
        <w:t>потрем</w:t>
      </w:r>
      <w:r>
        <w:rPr>
          <w:spacing w:val="-3"/>
        </w:rPr>
        <w:t xml:space="preserve"> </w:t>
      </w:r>
      <w:proofErr w:type="spellStart"/>
      <w:r>
        <w:t>подшкалам</w:t>
      </w:r>
      <w:proofErr w:type="spellEnd"/>
      <w:r>
        <w:t>: «Мелкая моторика рук»; «Общая координация</w:t>
      </w:r>
      <w:r>
        <w:rPr>
          <w:spacing w:val="40"/>
        </w:rPr>
        <w:t xml:space="preserve"> </w:t>
      </w:r>
      <w:r>
        <w:t>движений»;</w:t>
      </w:r>
    </w:p>
    <w:p w:rsidR="005B45D4" w:rsidRDefault="00A20134">
      <w:pPr>
        <w:pStyle w:val="a3"/>
        <w:ind w:right="143"/>
      </w:pPr>
      <w:r>
        <w:t>«Мимика». В разделе программы «Комментарий» по шкале «Психомоторное развитие» отмечаются особенности психомоторного развития.</w:t>
      </w:r>
    </w:p>
    <w:p w:rsidR="005B45D4" w:rsidRDefault="00A20134">
      <w:pPr>
        <w:pStyle w:val="1"/>
      </w:pPr>
      <w:r>
        <w:t>Мелкая</w:t>
      </w:r>
      <w:r>
        <w:rPr>
          <w:spacing w:val="-3"/>
        </w:rPr>
        <w:t xml:space="preserve"> </w:t>
      </w:r>
      <w:r>
        <w:t>моторика</w:t>
      </w:r>
      <w:r>
        <w:rPr>
          <w:spacing w:val="-5"/>
        </w:rPr>
        <w:t xml:space="preserve"> рук</w:t>
      </w:r>
    </w:p>
    <w:p w:rsidR="005B45D4" w:rsidRDefault="00A20134">
      <w:pPr>
        <w:pStyle w:val="a3"/>
        <w:spacing w:line="274" w:lineRule="exact"/>
        <w:ind w:left="708" w:firstLine="0"/>
      </w:pPr>
      <w:r>
        <w:t>Объект</w:t>
      </w:r>
      <w:r>
        <w:rPr>
          <w:spacing w:val="-3"/>
        </w:rPr>
        <w:t xml:space="preserve"> </w:t>
      </w:r>
      <w:r>
        <w:t>наблюдения</w:t>
      </w:r>
      <w:r>
        <w:rPr>
          <w:spacing w:val="-2"/>
        </w:rPr>
        <w:t xml:space="preserve"> </w:t>
      </w:r>
      <w:r>
        <w:t>—</w:t>
      </w:r>
      <w:r>
        <w:rPr>
          <w:spacing w:val="-5"/>
        </w:rPr>
        <w:t xml:space="preserve"> </w:t>
      </w:r>
      <w:r>
        <w:t>движение</w:t>
      </w:r>
      <w:r>
        <w:rPr>
          <w:spacing w:val="-3"/>
        </w:rPr>
        <w:t xml:space="preserve"> </w:t>
      </w:r>
      <w:r>
        <w:t>пальцев</w:t>
      </w:r>
      <w:r>
        <w:rPr>
          <w:spacing w:val="-4"/>
        </w:rPr>
        <w:t xml:space="preserve"> </w:t>
      </w:r>
      <w:r>
        <w:t>и</w:t>
      </w:r>
      <w:r>
        <w:rPr>
          <w:spacing w:val="-3"/>
        </w:rPr>
        <w:t xml:space="preserve"> </w:t>
      </w:r>
      <w:r>
        <w:t>кистей</w:t>
      </w:r>
      <w:r>
        <w:rPr>
          <w:spacing w:val="-2"/>
        </w:rPr>
        <w:t xml:space="preserve"> </w:t>
      </w:r>
      <w:r>
        <w:rPr>
          <w:spacing w:val="-4"/>
        </w:rPr>
        <w:t>рук.</w:t>
      </w:r>
    </w:p>
    <w:p w:rsidR="005B45D4" w:rsidRDefault="00A20134">
      <w:pPr>
        <w:pStyle w:val="a3"/>
        <w:ind w:left="708" w:firstLine="0"/>
      </w:pPr>
      <w:r>
        <w:t>Оценки</w:t>
      </w:r>
      <w:r>
        <w:rPr>
          <w:spacing w:val="-3"/>
        </w:rPr>
        <w:t xml:space="preserve"> </w:t>
      </w:r>
      <w:r>
        <w:t>«0—1»</w:t>
      </w:r>
      <w:r>
        <w:rPr>
          <w:spacing w:val="-7"/>
        </w:rPr>
        <w:t xml:space="preserve"> </w:t>
      </w:r>
      <w:r>
        <w:t>—</w:t>
      </w:r>
      <w:r>
        <w:rPr>
          <w:spacing w:val="-3"/>
        </w:rPr>
        <w:t xml:space="preserve"> </w:t>
      </w:r>
      <w:r>
        <w:t>практически</w:t>
      </w:r>
      <w:r>
        <w:rPr>
          <w:spacing w:val="-3"/>
        </w:rPr>
        <w:t xml:space="preserve"> </w:t>
      </w:r>
      <w:r>
        <w:t>полностью</w:t>
      </w:r>
      <w:r>
        <w:rPr>
          <w:spacing w:val="-5"/>
        </w:rPr>
        <w:t xml:space="preserve"> </w:t>
      </w:r>
      <w:r>
        <w:t>парализованы</w:t>
      </w:r>
      <w:r>
        <w:rPr>
          <w:spacing w:val="-3"/>
        </w:rPr>
        <w:t xml:space="preserve"> </w:t>
      </w:r>
      <w:r>
        <w:t>кисти</w:t>
      </w:r>
      <w:r>
        <w:rPr>
          <w:spacing w:val="-3"/>
        </w:rPr>
        <w:t xml:space="preserve"> </w:t>
      </w:r>
      <w:r>
        <w:t>рук</w:t>
      </w:r>
      <w:r>
        <w:rPr>
          <w:spacing w:val="-3"/>
        </w:rPr>
        <w:t xml:space="preserve"> </w:t>
      </w:r>
      <w:r>
        <w:t>и</w:t>
      </w:r>
      <w:r>
        <w:rPr>
          <w:spacing w:val="-2"/>
        </w:rPr>
        <w:t xml:space="preserve"> пальцы.</w:t>
      </w:r>
    </w:p>
    <w:p w:rsidR="005B45D4" w:rsidRDefault="00A20134">
      <w:pPr>
        <w:pStyle w:val="a3"/>
        <w:spacing w:before="1"/>
        <w:ind w:right="147"/>
      </w:pPr>
      <w:r>
        <w:t xml:space="preserve">«2» — ребенок может только шевелить пальцами, но не может делать пальцами захват предметов, не может удержать даже достаточно легкий </w:t>
      </w:r>
      <w:proofErr w:type="spellStart"/>
      <w:r>
        <w:t>немелкий</w:t>
      </w:r>
      <w:proofErr w:type="spellEnd"/>
      <w:r>
        <w:t xml:space="preserve"> предмет.</w:t>
      </w:r>
    </w:p>
    <w:p w:rsidR="005B45D4" w:rsidRDefault="00A20134">
      <w:pPr>
        <w:pStyle w:val="a3"/>
        <w:ind w:right="145"/>
      </w:pPr>
      <w:r>
        <w:t xml:space="preserve">«3—5» — средний уровень развития мелкой моторики: ребенок может захватывать крупные предметы, </w:t>
      </w:r>
      <w:r>
        <w:t>начинает рвать и вырезать, может сжимать и разжимать резиновые предметы (от мягкого резинового мяча до эспандера) и пр.</w:t>
      </w:r>
    </w:p>
    <w:p w:rsidR="005B45D4" w:rsidRDefault="00A20134">
      <w:pPr>
        <w:pStyle w:val="a3"/>
        <w:ind w:right="143"/>
      </w:pPr>
      <w:r>
        <w:t>«6—8»</w:t>
      </w:r>
      <w:r>
        <w:rPr>
          <w:spacing w:val="-1"/>
        </w:rPr>
        <w:t xml:space="preserve"> </w:t>
      </w:r>
      <w:r>
        <w:t>— хорошее состояние мелкой моторики: ребенок может писать, рисовать, вырезать и плести, и пр.</w:t>
      </w:r>
    </w:p>
    <w:p w:rsidR="005B45D4" w:rsidRDefault="00A20134">
      <w:pPr>
        <w:pStyle w:val="a3"/>
        <w:ind w:right="147"/>
      </w:pPr>
      <w:r>
        <w:t xml:space="preserve">«9—10» — мелкая моторика фокусника: </w:t>
      </w:r>
      <w:r>
        <w:t xml:space="preserve">необычайная гибкость и ловкость пальцев и </w:t>
      </w:r>
      <w:r>
        <w:rPr>
          <w:spacing w:val="-2"/>
        </w:rPr>
        <w:t>суставов.</w:t>
      </w:r>
    </w:p>
    <w:p w:rsidR="005B45D4" w:rsidRDefault="00A20134">
      <w:pPr>
        <w:pStyle w:val="1"/>
        <w:spacing w:before="5"/>
      </w:pPr>
      <w:r>
        <w:t>Общая</w:t>
      </w:r>
      <w:r>
        <w:rPr>
          <w:spacing w:val="-4"/>
        </w:rPr>
        <w:t xml:space="preserve"> </w:t>
      </w:r>
      <w:r>
        <w:t>координация</w:t>
      </w:r>
      <w:r>
        <w:rPr>
          <w:spacing w:val="-6"/>
        </w:rPr>
        <w:t xml:space="preserve"> </w:t>
      </w:r>
      <w:r>
        <w:rPr>
          <w:spacing w:val="-2"/>
        </w:rPr>
        <w:t>движений</w:t>
      </w:r>
    </w:p>
    <w:p w:rsidR="005B45D4" w:rsidRDefault="00A20134">
      <w:pPr>
        <w:pStyle w:val="a3"/>
        <w:ind w:right="143"/>
      </w:pPr>
      <w:r>
        <w:t xml:space="preserve">По данной </w:t>
      </w:r>
      <w:proofErr w:type="spellStart"/>
      <w:r>
        <w:t>подшкале</w:t>
      </w:r>
      <w:proofErr w:type="spellEnd"/>
      <w:r>
        <w:t xml:space="preserve"> наблюдается общее состояние двигательных возможностей, представление о «схеме тела», координация движений.</w:t>
      </w:r>
    </w:p>
    <w:p w:rsidR="005B45D4" w:rsidRDefault="00A20134">
      <w:pPr>
        <w:pStyle w:val="a3"/>
        <w:ind w:left="708" w:firstLine="0"/>
      </w:pPr>
      <w:r>
        <w:t>Оценки</w:t>
      </w:r>
      <w:r>
        <w:rPr>
          <w:spacing w:val="-4"/>
        </w:rPr>
        <w:t xml:space="preserve"> </w:t>
      </w:r>
      <w:r>
        <w:t>«0—1»</w:t>
      </w:r>
      <w:r>
        <w:rPr>
          <w:spacing w:val="-10"/>
        </w:rPr>
        <w:t xml:space="preserve"> </w:t>
      </w:r>
      <w:r>
        <w:t>соответствуют</w:t>
      </w:r>
      <w:r>
        <w:rPr>
          <w:spacing w:val="-4"/>
        </w:rPr>
        <w:t xml:space="preserve"> </w:t>
      </w:r>
      <w:r>
        <w:t>возможностям</w:t>
      </w:r>
      <w:r>
        <w:rPr>
          <w:spacing w:val="-4"/>
        </w:rPr>
        <w:t xml:space="preserve"> </w:t>
      </w:r>
      <w:r>
        <w:t>практически</w:t>
      </w:r>
      <w:r>
        <w:rPr>
          <w:spacing w:val="-6"/>
        </w:rPr>
        <w:t xml:space="preserve"> </w:t>
      </w:r>
      <w:r>
        <w:t>парализованного</w:t>
      </w:r>
      <w:r>
        <w:rPr>
          <w:spacing w:val="-4"/>
        </w:rPr>
        <w:t xml:space="preserve"> </w:t>
      </w:r>
      <w:r>
        <w:rPr>
          <w:spacing w:val="-2"/>
        </w:rPr>
        <w:t>тела.</w:t>
      </w:r>
    </w:p>
    <w:p w:rsidR="005B45D4" w:rsidRDefault="00A20134">
      <w:pPr>
        <w:pStyle w:val="a3"/>
        <w:ind w:left="708" w:firstLine="0"/>
      </w:pPr>
      <w:r>
        <w:t>«2»</w:t>
      </w:r>
      <w:r>
        <w:rPr>
          <w:spacing w:val="-9"/>
        </w:rPr>
        <w:t xml:space="preserve"> </w:t>
      </w:r>
      <w:r>
        <w:t>—</w:t>
      </w:r>
      <w:r>
        <w:rPr>
          <w:spacing w:val="-3"/>
        </w:rPr>
        <w:t xml:space="preserve"> </w:t>
      </w:r>
      <w:r>
        <w:t>ребенок</w:t>
      </w:r>
      <w:r>
        <w:rPr>
          <w:spacing w:val="-2"/>
        </w:rPr>
        <w:t xml:space="preserve"> </w:t>
      </w:r>
      <w:r>
        <w:t>самостоятельно</w:t>
      </w:r>
      <w:r>
        <w:rPr>
          <w:spacing w:val="-2"/>
        </w:rPr>
        <w:t xml:space="preserve"> </w:t>
      </w:r>
      <w:r>
        <w:t>не</w:t>
      </w:r>
      <w:r>
        <w:rPr>
          <w:spacing w:val="-3"/>
        </w:rPr>
        <w:t xml:space="preserve"> </w:t>
      </w:r>
      <w:r>
        <w:t>передвигается,</w:t>
      </w:r>
      <w:r>
        <w:rPr>
          <w:spacing w:val="-2"/>
        </w:rPr>
        <w:t xml:space="preserve"> </w:t>
      </w:r>
      <w:r>
        <w:t>полный</w:t>
      </w:r>
      <w:r>
        <w:rPr>
          <w:spacing w:val="-2"/>
        </w:rPr>
        <w:t xml:space="preserve"> инвалид.</w:t>
      </w:r>
    </w:p>
    <w:p w:rsidR="005B45D4" w:rsidRDefault="00A20134">
      <w:pPr>
        <w:pStyle w:val="a3"/>
        <w:ind w:right="137"/>
      </w:pPr>
      <w:r>
        <w:t xml:space="preserve">«3—5» — среднее состояние двигательных возможностей. Ребенок может </w:t>
      </w:r>
      <w:proofErr w:type="spellStart"/>
      <w:proofErr w:type="gramStart"/>
      <w:r>
        <w:t>пе</w:t>
      </w:r>
      <w:proofErr w:type="spellEnd"/>
      <w:r>
        <w:t xml:space="preserve">- </w:t>
      </w:r>
      <w:proofErr w:type="spellStart"/>
      <w:r>
        <w:t>редвигаться</w:t>
      </w:r>
      <w:proofErr w:type="spellEnd"/>
      <w:proofErr w:type="gramEnd"/>
      <w:r>
        <w:t xml:space="preserve"> с помощью взрослого и самостоятельно. Может сохранять равновесие при ходьбе, немного бегает, может подниматься и спускаться по лестнице самостоятельно или с помощью. Может и</w:t>
      </w:r>
      <w:r>
        <w:t xml:space="preserve">грать с мячом, подпрыгивать, выполнять элементарные гимнастические упражнения (поднять и развести руки, присесть, отвести ногу назад, наклонить голову и пр.). Может пройти на </w:t>
      </w:r>
      <w:r>
        <w:rPr>
          <w:spacing w:val="-2"/>
        </w:rPr>
        <w:t>цыпочках.</w:t>
      </w:r>
    </w:p>
    <w:p w:rsidR="005B45D4" w:rsidRDefault="00A20134">
      <w:pPr>
        <w:pStyle w:val="a3"/>
        <w:ind w:right="146"/>
      </w:pPr>
      <w:r>
        <w:t>«6-8» — хорошее состояние двигательных возможностей и координации движе</w:t>
      </w:r>
      <w:r>
        <w:t>ний. Ребенок легко передвигается, бегает, прыгает, катается на велосипеде, занимается спортом и пр.</w:t>
      </w:r>
    </w:p>
    <w:p w:rsidR="005B45D4" w:rsidRDefault="00A20134">
      <w:pPr>
        <w:pStyle w:val="a3"/>
        <w:ind w:left="708" w:firstLine="0"/>
      </w:pPr>
      <w:r>
        <w:t>«9-10»</w:t>
      </w:r>
      <w:r>
        <w:rPr>
          <w:spacing w:val="-8"/>
        </w:rPr>
        <w:t xml:space="preserve"> </w:t>
      </w:r>
      <w:r>
        <w:t>—</w:t>
      </w:r>
      <w:r>
        <w:rPr>
          <w:spacing w:val="-3"/>
        </w:rPr>
        <w:t xml:space="preserve"> </w:t>
      </w:r>
      <w:r>
        <w:t>координация</w:t>
      </w:r>
      <w:r>
        <w:rPr>
          <w:spacing w:val="-6"/>
        </w:rPr>
        <w:t xml:space="preserve"> </w:t>
      </w:r>
      <w:r>
        <w:t>движений</w:t>
      </w:r>
      <w:r>
        <w:rPr>
          <w:spacing w:val="-5"/>
        </w:rPr>
        <w:t xml:space="preserve"> </w:t>
      </w:r>
      <w:r>
        <w:t>и</w:t>
      </w:r>
      <w:r>
        <w:rPr>
          <w:spacing w:val="-3"/>
        </w:rPr>
        <w:t xml:space="preserve"> </w:t>
      </w:r>
      <w:r>
        <w:t>двигательные</w:t>
      </w:r>
      <w:r>
        <w:rPr>
          <w:spacing w:val="-5"/>
        </w:rPr>
        <w:t xml:space="preserve"> </w:t>
      </w:r>
      <w:r>
        <w:t>возможности</w:t>
      </w:r>
      <w:r>
        <w:rPr>
          <w:spacing w:val="-3"/>
        </w:rPr>
        <w:t xml:space="preserve"> </w:t>
      </w:r>
      <w:r>
        <w:t>спортсменов</w:t>
      </w:r>
      <w:r>
        <w:rPr>
          <w:spacing w:val="-4"/>
        </w:rPr>
        <w:t xml:space="preserve"> </w:t>
      </w:r>
      <w:r>
        <w:t>и</w:t>
      </w:r>
      <w:r>
        <w:rPr>
          <w:spacing w:val="-2"/>
        </w:rPr>
        <w:t xml:space="preserve"> акробатов.</w:t>
      </w:r>
    </w:p>
    <w:p w:rsidR="005B45D4" w:rsidRDefault="00A20134">
      <w:pPr>
        <w:pStyle w:val="1"/>
        <w:spacing w:before="3"/>
        <w:jc w:val="left"/>
      </w:pPr>
      <w:r>
        <w:rPr>
          <w:spacing w:val="-2"/>
        </w:rPr>
        <w:t>Мимика</w:t>
      </w:r>
    </w:p>
    <w:p w:rsidR="005B45D4" w:rsidRDefault="00A20134">
      <w:pPr>
        <w:pStyle w:val="a3"/>
        <w:jc w:val="left"/>
      </w:pPr>
      <w:r>
        <w:t>По</w:t>
      </w:r>
      <w:r>
        <w:rPr>
          <w:spacing w:val="-5"/>
        </w:rPr>
        <w:t xml:space="preserve"> </w:t>
      </w:r>
      <w:r>
        <w:t>данной</w:t>
      </w:r>
      <w:r>
        <w:rPr>
          <w:spacing w:val="-5"/>
        </w:rPr>
        <w:t xml:space="preserve"> </w:t>
      </w:r>
      <w:r>
        <w:t>шкале</w:t>
      </w:r>
      <w:r>
        <w:rPr>
          <w:spacing w:val="-6"/>
        </w:rPr>
        <w:t xml:space="preserve"> </w:t>
      </w:r>
      <w:r>
        <w:t>наблюдается</w:t>
      </w:r>
      <w:r>
        <w:rPr>
          <w:spacing w:val="-5"/>
        </w:rPr>
        <w:t xml:space="preserve"> </w:t>
      </w:r>
      <w:r>
        <w:t>и</w:t>
      </w:r>
      <w:r>
        <w:rPr>
          <w:spacing w:val="-5"/>
        </w:rPr>
        <w:t xml:space="preserve"> </w:t>
      </w:r>
      <w:r>
        <w:t>оценивается</w:t>
      </w:r>
      <w:r>
        <w:rPr>
          <w:spacing w:val="-5"/>
        </w:rPr>
        <w:t xml:space="preserve"> </w:t>
      </w:r>
      <w:r>
        <w:t>способность</w:t>
      </w:r>
      <w:r>
        <w:rPr>
          <w:spacing w:val="-5"/>
        </w:rPr>
        <w:t xml:space="preserve"> </w:t>
      </w:r>
      <w:r>
        <w:t>ребенка</w:t>
      </w:r>
      <w:r>
        <w:rPr>
          <w:spacing w:val="-6"/>
        </w:rPr>
        <w:t xml:space="preserve"> </w:t>
      </w:r>
      <w:r>
        <w:t>выраж</w:t>
      </w:r>
      <w:r>
        <w:t>ать</w:t>
      </w:r>
      <w:r>
        <w:rPr>
          <w:spacing w:val="-5"/>
        </w:rPr>
        <w:t xml:space="preserve"> </w:t>
      </w:r>
      <w:r>
        <w:t>адекватную мимическую реакцию, пластичность мышц лица.</w:t>
      </w:r>
    </w:p>
    <w:p w:rsidR="005B45D4" w:rsidRDefault="00A20134">
      <w:pPr>
        <w:pStyle w:val="a3"/>
        <w:ind w:left="708" w:firstLine="0"/>
      </w:pPr>
      <w:r>
        <w:t>Оценки</w:t>
      </w:r>
      <w:r>
        <w:rPr>
          <w:spacing w:val="-3"/>
        </w:rPr>
        <w:t xml:space="preserve"> </w:t>
      </w:r>
      <w:r>
        <w:t>«0-1»</w:t>
      </w:r>
      <w:r>
        <w:rPr>
          <w:spacing w:val="-9"/>
        </w:rPr>
        <w:t xml:space="preserve"> </w:t>
      </w:r>
      <w:r>
        <w:t>соответствуют</w:t>
      </w:r>
      <w:r>
        <w:rPr>
          <w:spacing w:val="1"/>
        </w:rPr>
        <w:t xml:space="preserve"> </w:t>
      </w:r>
      <w:r>
        <w:t>«каменному»</w:t>
      </w:r>
      <w:r>
        <w:rPr>
          <w:spacing w:val="-9"/>
        </w:rPr>
        <w:t xml:space="preserve"> </w:t>
      </w:r>
      <w:r>
        <w:rPr>
          <w:spacing w:val="-2"/>
        </w:rPr>
        <w:t>лицу.</w:t>
      </w:r>
    </w:p>
    <w:p w:rsidR="005B45D4" w:rsidRDefault="00A20134">
      <w:pPr>
        <w:pStyle w:val="a3"/>
        <w:ind w:right="146"/>
      </w:pPr>
      <w:r>
        <w:t>«2» — чрезвычайно малая подвижность мышц лица. Ребенок может только совершать движения глазами и ртом. Не улыбается.</w:t>
      </w:r>
    </w:p>
    <w:p w:rsidR="005B45D4" w:rsidRDefault="00A20134">
      <w:pPr>
        <w:pStyle w:val="a3"/>
        <w:ind w:right="144"/>
      </w:pPr>
      <w:r>
        <w:t>«3_5» — средняя подвижность лица. Р</w:t>
      </w:r>
      <w:r>
        <w:t>ебенок может улыбаться, вращать глазами, поднимать брови, поджимать губы.</w:t>
      </w:r>
    </w:p>
    <w:p w:rsidR="005B45D4" w:rsidRDefault="00A20134">
      <w:pPr>
        <w:pStyle w:val="a3"/>
        <w:ind w:right="144"/>
      </w:pPr>
      <w:r>
        <w:t xml:space="preserve">«6—8» — хорошо развитая мимика, умение выразить адекватную эмоциональную реакцию на лице. Оттенки улыбки. Может мимически выражать основные эмоциональные состояния (радость, печаль, </w:t>
      </w:r>
      <w:r>
        <w:t xml:space="preserve">удивление, испуг, горе, замешательство, восторг, пренебрежение, сомнение и </w:t>
      </w:r>
      <w:r>
        <w:rPr>
          <w:spacing w:val="-2"/>
        </w:rPr>
        <w:t>др.).</w:t>
      </w:r>
    </w:p>
    <w:p w:rsidR="005B45D4" w:rsidRDefault="00A20134">
      <w:pPr>
        <w:pStyle w:val="a3"/>
        <w:ind w:left="708" w:firstLine="0"/>
      </w:pPr>
      <w:r>
        <w:t>«9-10»</w:t>
      </w:r>
      <w:r>
        <w:rPr>
          <w:spacing w:val="-10"/>
        </w:rPr>
        <w:t xml:space="preserve"> </w:t>
      </w:r>
      <w:r>
        <w:t>— артистическая</w:t>
      </w:r>
      <w:r>
        <w:rPr>
          <w:spacing w:val="-2"/>
        </w:rPr>
        <w:t xml:space="preserve"> </w:t>
      </w:r>
      <w:r>
        <w:t>мимика.</w:t>
      </w:r>
      <w:r>
        <w:rPr>
          <w:spacing w:val="-3"/>
        </w:rPr>
        <w:t xml:space="preserve"> </w:t>
      </w:r>
      <w:r>
        <w:t>Ребенок</w:t>
      </w:r>
      <w:r>
        <w:rPr>
          <w:spacing w:val="-2"/>
        </w:rPr>
        <w:t xml:space="preserve"> </w:t>
      </w:r>
      <w:r>
        <w:t>может</w:t>
      </w:r>
      <w:r>
        <w:rPr>
          <w:spacing w:val="-2"/>
        </w:rPr>
        <w:t xml:space="preserve"> </w:t>
      </w:r>
      <w:r>
        <w:t>без</w:t>
      </w:r>
      <w:r>
        <w:rPr>
          <w:spacing w:val="-3"/>
        </w:rPr>
        <w:t xml:space="preserve"> </w:t>
      </w:r>
      <w:r>
        <w:t>слов</w:t>
      </w:r>
      <w:r>
        <w:rPr>
          <w:spacing w:val="-3"/>
        </w:rPr>
        <w:t xml:space="preserve"> </w:t>
      </w:r>
      <w:r>
        <w:t>все</w:t>
      </w:r>
      <w:r>
        <w:rPr>
          <w:spacing w:val="-1"/>
        </w:rPr>
        <w:t xml:space="preserve"> </w:t>
      </w:r>
      <w:r>
        <w:t>выражать</w:t>
      </w:r>
      <w:r>
        <w:rPr>
          <w:spacing w:val="-2"/>
        </w:rPr>
        <w:t xml:space="preserve"> мимикой.</w:t>
      </w:r>
    </w:p>
    <w:p w:rsidR="005B45D4" w:rsidRDefault="00A20134">
      <w:pPr>
        <w:pStyle w:val="a3"/>
        <w:ind w:right="147"/>
      </w:pPr>
      <w:r>
        <w:t>В разделе «Комментарий» можно отразить наличие индивидуальных мимических особенностей (характерная гримаса). Наличие негативных моторных явлений (покачивание, ковыряние</w:t>
      </w:r>
      <w:r>
        <w:rPr>
          <w:spacing w:val="40"/>
        </w:rPr>
        <w:t xml:space="preserve"> </w:t>
      </w:r>
      <w:r>
        <w:t>в</w:t>
      </w:r>
      <w:r>
        <w:rPr>
          <w:spacing w:val="40"/>
        </w:rPr>
        <w:t xml:space="preserve"> </w:t>
      </w:r>
      <w:r>
        <w:t>носу,</w:t>
      </w:r>
      <w:r>
        <w:rPr>
          <w:spacing w:val="57"/>
        </w:rPr>
        <w:t xml:space="preserve"> </w:t>
      </w:r>
      <w:r>
        <w:t>сосание</w:t>
      </w:r>
      <w:r>
        <w:rPr>
          <w:spacing w:val="40"/>
        </w:rPr>
        <w:t xml:space="preserve"> </w:t>
      </w:r>
      <w:r>
        <w:t>пальцев,</w:t>
      </w:r>
      <w:r>
        <w:rPr>
          <w:spacing w:val="40"/>
        </w:rPr>
        <w:t xml:space="preserve"> </w:t>
      </w:r>
      <w:r>
        <w:t>карандашей,</w:t>
      </w:r>
      <w:r>
        <w:rPr>
          <w:spacing w:val="40"/>
        </w:rPr>
        <w:t xml:space="preserve"> </w:t>
      </w:r>
      <w:r>
        <w:t>тики</w:t>
      </w:r>
      <w:r>
        <w:rPr>
          <w:spacing w:val="40"/>
        </w:rPr>
        <w:t xml:space="preserve"> </w:t>
      </w:r>
      <w:r>
        <w:t>и</w:t>
      </w:r>
      <w:r>
        <w:rPr>
          <w:spacing w:val="40"/>
        </w:rPr>
        <w:t xml:space="preserve"> </w:t>
      </w:r>
      <w:r>
        <w:t>пр.).</w:t>
      </w:r>
      <w:r>
        <w:rPr>
          <w:spacing w:val="40"/>
        </w:rPr>
        <w:t xml:space="preserve"> </w:t>
      </w:r>
      <w:r>
        <w:t>Если</w:t>
      </w:r>
      <w:r>
        <w:rPr>
          <w:spacing w:val="40"/>
        </w:rPr>
        <w:t xml:space="preserve"> </w:t>
      </w:r>
      <w:r>
        <w:t>ребенок</w:t>
      </w:r>
      <w:r>
        <w:rPr>
          <w:spacing w:val="40"/>
        </w:rPr>
        <w:t xml:space="preserve"> </w:t>
      </w:r>
      <w:r>
        <w:t>недавно</w:t>
      </w:r>
      <w:r>
        <w:rPr>
          <w:spacing w:val="40"/>
        </w:rPr>
        <w:t xml:space="preserve"> </w:t>
      </w:r>
      <w:r>
        <w:t>начал</w:t>
      </w:r>
    </w:p>
    <w:p w:rsidR="005B45D4" w:rsidRDefault="005B45D4">
      <w:pPr>
        <w:pStyle w:val="a3"/>
        <w:sectPr w:rsidR="005B45D4">
          <w:pgSz w:w="11910" w:h="16840"/>
          <w:pgMar w:top="1040" w:right="708" w:bottom="280" w:left="708" w:header="720" w:footer="720" w:gutter="0"/>
          <w:cols w:space="720"/>
        </w:sectPr>
      </w:pPr>
    </w:p>
    <w:p w:rsidR="005B45D4" w:rsidRDefault="00A20134">
      <w:pPr>
        <w:pStyle w:val="a3"/>
        <w:spacing w:before="66"/>
        <w:ind w:right="145" w:firstLine="0"/>
      </w:pPr>
      <w:r>
        <w:lastRenderedPageBreak/>
        <w:t>улыбаться или выполнять какие-либо новые движения, важно отметить, когда и при каких обстоятельствах это произошло.</w:t>
      </w:r>
    </w:p>
    <w:p w:rsidR="005B45D4" w:rsidRDefault="00A20134">
      <w:pPr>
        <w:pStyle w:val="a4"/>
        <w:numPr>
          <w:ilvl w:val="0"/>
          <w:numId w:val="5"/>
        </w:numPr>
        <w:tabs>
          <w:tab w:val="left" w:pos="1840"/>
        </w:tabs>
        <w:ind w:left="1840" w:hanging="282"/>
        <w:jc w:val="both"/>
        <w:rPr>
          <w:sz w:val="24"/>
        </w:rPr>
      </w:pPr>
      <w:r>
        <w:rPr>
          <w:sz w:val="24"/>
        </w:rPr>
        <w:t>Социально-бытовая</w:t>
      </w:r>
      <w:r>
        <w:rPr>
          <w:spacing w:val="-7"/>
          <w:sz w:val="24"/>
        </w:rPr>
        <w:t xml:space="preserve"> </w:t>
      </w:r>
      <w:r>
        <w:rPr>
          <w:spacing w:val="-2"/>
          <w:sz w:val="24"/>
        </w:rPr>
        <w:t>адаптация</w:t>
      </w:r>
    </w:p>
    <w:p w:rsidR="005B45D4" w:rsidRDefault="00A20134">
      <w:pPr>
        <w:pStyle w:val="a3"/>
        <w:spacing w:before="1"/>
        <w:ind w:right="145"/>
      </w:pPr>
      <w:r>
        <w:t xml:space="preserve">В данном разделе исследуется актуальное состояние и динамика развития у ребенка социальных умений и навыков, уровень его приспособленности к условиям окружающей действительности. Для количественной оценки предлагаются две </w:t>
      </w:r>
      <w:proofErr w:type="spellStart"/>
      <w:r>
        <w:t>подшкалы</w:t>
      </w:r>
      <w:proofErr w:type="spellEnd"/>
      <w:r>
        <w:t>: «Навыки самообслуживания</w:t>
      </w:r>
      <w:r>
        <w:t>» и «Социально-бытовое ориентирование». Оценка производится в пределах 10 баллов, средняя оценка выносится в общую шкалу.</w:t>
      </w:r>
      <w:r>
        <w:rPr>
          <w:spacing w:val="40"/>
        </w:rPr>
        <w:t xml:space="preserve"> </w:t>
      </w:r>
      <w:r>
        <w:t>В раздел программы</w:t>
      </w:r>
    </w:p>
    <w:p w:rsidR="005B45D4" w:rsidRDefault="00A20134">
      <w:pPr>
        <w:pStyle w:val="a3"/>
        <w:ind w:right="142"/>
      </w:pPr>
      <w:r>
        <w:t>«Комментарии» по шкале «Социально-бытовая адаптация» заносится информация о достижениях и трудностях ребенка, о фор</w:t>
      </w:r>
      <w:r>
        <w:t>мировании новых навыков и пр.</w:t>
      </w:r>
    </w:p>
    <w:p w:rsidR="005B45D4" w:rsidRDefault="00A20134">
      <w:pPr>
        <w:pStyle w:val="1"/>
      </w:pPr>
      <w:r>
        <w:t>Навыки</w:t>
      </w:r>
      <w:r>
        <w:rPr>
          <w:spacing w:val="-4"/>
        </w:rPr>
        <w:t xml:space="preserve"> </w:t>
      </w:r>
      <w:r>
        <w:rPr>
          <w:spacing w:val="-2"/>
        </w:rPr>
        <w:t>самообслуживания</w:t>
      </w:r>
    </w:p>
    <w:p w:rsidR="005B45D4" w:rsidRDefault="00A20134">
      <w:pPr>
        <w:pStyle w:val="a3"/>
        <w:spacing w:line="274" w:lineRule="exact"/>
        <w:ind w:left="708" w:firstLine="0"/>
      </w:pPr>
      <w:r>
        <w:t>Критерии</w:t>
      </w:r>
      <w:r>
        <w:rPr>
          <w:spacing w:val="-6"/>
        </w:rPr>
        <w:t xml:space="preserve"> </w:t>
      </w:r>
      <w:r>
        <w:t>наблюдения</w:t>
      </w:r>
      <w:r>
        <w:rPr>
          <w:spacing w:val="-6"/>
        </w:rPr>
        <w:t xml:space="preserve"> </w:t>
      </w:r>
      <w:r>
        <w:t>за</w:t>
      </w:r>
      <w:r>
        <w:rPr>
          <w:spacing w:val="-5"/>
        </w:rPr>
        <w:t xml:space="preserve"> </w:t>
      </w:r>
      <w:r>
        <w:t>развитием</w:t>
      </w:r>
      <w:r>
        <w:rPr>
          <w:spacing w:val="-4"/>
        </w:rPr>
        <w:t xml:space="preserve"> </w:t>
      </w:r>
      <w:r>
        <w:t>навыков</w:t>
      </w:r>
      <w:r>
        <w:rPr>
          <w:spacing w:val="-4"/>
        </w:rPr>
        <w:t xml:space="preserve"> </w:t>
      </w:r>
      <w:r>
        <w:rPr>
          <w:spacing w:val="-2"/>
        </w:rPr>
        <w:t>самообслуживания:</w:t>
      </w:r>
    </w:p>
    <w:p w:rsidR="005B45D4" w:rsidRDefault="00A20134">
      <w:pPr>
        <w:pStyle w:val="a4"/>
        <w:numPr>
          <w:ilvl w:val="0"/>
          <w:numId w:val="4"/>
        </w:numPr>
        <w:tabs>
          <w:tab w:val="left" w:pos="562"/>
        </w:tabs>
        <w:ind w:left="562" w:hanging="138"/>
        <w:rPr>
          <w:sz w:val="24"/>
        </w:rPr>
      </w:pPr>
      <w:r>
        <w:rPr>
          <w:sz w:val="24"/>
        </w:rPr>
        <w:t>личная</w:t>
      </w:r>
      <w:r>
        <w:rPr>
          <w:spacing w:val="-2"/>
          <w:sz w:val="24"/>
        </w:rPr>
        <w:t xml:space="preserve"> гигиена;</w:t>
      </w:r>
    </w:p>
    <w:p w:rsidR="005B45D4" w:rsidRDefault="00A20134">
      <w:pPr>
        <w:pStyle w:val="a4"/>
        <w:numPr>
          <w:ilvl w:val="0"/>
          <w:numId w:val="4"/>
        </w:numPr>
        <w:tabs>
          <w:tab w:val="left" w:pos="562"/>
        </w:tabs>
        <w:spacing w:before="1"/>
        <w:ind w:left="562" w:hanging="138"/>
        <w:rPr>
          <w:sz w:val="24"/>
        </w:rPr>
      </w:pPr>
      <w:r>
        <w:rPr>
          <w:sz w:val="24"/>
        </w:rPr>
        <w:t>одевание</w:t>
      </w:r>
      <w:r>
        <w:rPr>
          <w:spacing w:val="-3"/>
          <w:sz w:val="24"/>
        </w:rPr>
        <w:t xml:space="preserve"> </w:t>
      </w:r>
      <w:r>
        <w:rPr>
          <w:sz w:val="24"/>
        </w:rPr>
        <w:t xml:space="preserve">и </w:t>
      </w:r>
      <w:r>
        <w:rPr>
          <w:spacing w:val="-2"/>
          <w:sz w:val="24"/>
        </w:rPr>
        <w:t>раздевание;</w:t>
      </w:r>
    </w:p>
    <w:p w:rsidR="005B45D4" w:rsidRDefault="00A20134">
      <w:pPr>
        <w:pStyle w:val="a4"/>
        <w:numPr>
          <w:ilvl w:val="0"/>
          <w:numId w:val="4"/>
        </w:numPr>
        <w:tabs>
          <w:tab w:val="left" w:pos="562"/>
        </w:tabs>
        <w:ind w:left="562" w:hanging="138"/>
        <w:rPr>
          <w:sz w:val="24"/>
        </w:rPr>
      </w:pPr>
      <w:r>
        <w:rPr>
          <w:sz w:val="24"/>
        </w:rPr>
        <w:t>прием</w:t>
      </w:r>
      <w:r>
        <w:rPr>
          <w:spacing w:val="-5"/>
          <w:sz w:val="24"/>
        </w:rPr>
        <w:t xml:space="preserve"> </w:t>
      </w:r>
      <w:r>
        <w:rPr>
          <w:spacing w:val="-2"/>
          <w:sz w:val="24"/>
        </w:rPr>
        <w:t>пищи.</w:t>
      </w:r>
    </w:p>
    <w:p w:rsidR="005B45D4" w:rsidRDefault="00A20134">
      <w:pPr>
        <w:pStyle w:val="a4"/>
        <w:numPr>
          <w:ilvl w:val="0"/>
          <w:numId w:val="3"/>
        </w:numPr>
        <w:tabs>
          <w:tab w:val="left" w:pos="622"/>
        </w:tabs>
        <w:ind w:right="1853" w:firstLine="0"/>
        <w:jc w:val="left"/>
        <w:rPr>
          <w:sz w:val="24"/>
        </w:rPr>
      </w:pPr>
      <w:r>
        <w:rPr>
          <w:sz w:val="24"/>
        </w:rPr>
        <w:t>й</w:t>
      </w:r>
      <w:r>
        <w:rPr>
          <w:spacing w:val="-1"/>
          <w:sz w:val="24"/>
        </w:rPr>
        <w:t xml:space="preserve"> </w:t>
      </w:r>
      <w:r>
        <w:rPr>
          <w:sz w:val="24"/>
        </w:rPr>
        <w:t>уровень</w:t>
      </w:r>
      <w:r>
        <w:rPr>
          <w:spacing w:val="-4"/>
          <w:sz w:val="24"/>
        </w:rPr>
        <w:t xml:space="preserve"> </w:t>
      </w:r>
      <w:r>
        <w:rPr>
          <w:sz w:val="24"/>
        </w:rPr>
        <w:t>(0—2):</w:t>
      </w:r>
      <w:r>
        <w:rPr>
          <w:spacing w:val="-4"/>
          <w:sz w:val="24"/>
        </w:rPr>
        <w:t xml:space="preserve"> </w:t>
      </w:r>
      <w:r>
        <w:rPr>
          <w:sz w:val="24"/>
        </w:rPr>
        <w:t>делает</w:t>
      </w:r>
      <w:r>
        <w:rPr>
          <w:spacing w:val="-4"/>
          <w:sz w:val="24"/>
        </w:rPr>
        <w:t xml:space="preserve"> </w:t>
      </w:r>
      <w:r>
        <w:rPr>
          <w:sz w:val="24"/>
        </w:rPr>
        <w:t>только</w:t>
      </w:r>
      <w:r>
        <w:rPr>
          <w:spacing w:val="-4"/>
          <w:sz w:val="24"/>
        </w:rPr>
        <w:t xml:space="preserve"> </w:t>
      </w:r>
      <w:r>
        <w:rPr>
          <w:sz w:val="24"/>
        </w:rPr>
        <w:t>при</w:t>
      </w:r>
      <w:r>
        <w:rPr>
          <w:spacing w:val="-4"/>
          <w:sz w:val="24"/>
        </w:rPr>
        <w:t xml:space="preserve"> </w:t>
      </w:r>
      <w:r>
        <w:rPr>
          <w:sz w:val="24"/>
        </w:rPr>
        <w:t>помощи</w:t>
      </w:r>
      <w:r>
        <w:rPr>
          <w:spacing w:val="-6"/>
          <w:sz w:val="24"/>
        </w:rPr>
        <w:t xml:space="preserve"> </w:t>
      </w:r>
      <w:r>
        <w:rPr>
          <w:sz w:val="24"/>
        </w:rPr>
        <w:t>взрослого,</w:t>
      </w:r>
      <w:r>
        <w:rPr>
          <w:spacing w:val="-4"/>
          <w:sz w:val="24"/>
        </w:rPr>
        <w:t xml:space="preserve"> </w:t>
      </w:r>
      <w:r>
        <w:rPr>
          <w:sz w:val="24"/>
        </w:rPr>
        <w:t>не</w:t>
      </w:r>
      <w:r>
        <w:rPr>
          <w:spacing w:val="-5"/>
          <w:sz w:val="24"/>
        </w:rPr>
        <w:t xml:space="preserve"> </w:t>
      </w:r>
      <w:r>
        <w:rPr>
          <w:sz w:val="24"/>
        </w:rPr>
        <w:t>может</w:t>
      </w:r>
      <w:r>
        <w:rPr>
          <w:spacing w:val="-4"/>
          <w:sz w:val="24"/>
        </w:rPr>
        <w:t xml:space="preserve"> </w:t>
      </w:r>
      <w:r>
        <w:rPr>
          <w:sz w:val="24"/>
        </w:rPr>
        <w:t xml:space="preserve">справляться </w:t>
      </w:r>
      <w:r>
        <w:rPr>
          <w:spacing w:val="-2"/>
          <w:sz w:val="24"/>
        </w:rPr>
        <w:t>самостоятельно;</w:t>
      </w:r>
    </w:p>
    <w:p w:rsidR="005B45D4" w:rsidRDefault="00A20134">
      <w:pPr>
        <w:pStyle w:val="a4"/>
        <w:numPr>
          <w:ilvl w:val="0"/>
          <w:numId w:val="3"/>
        </w:numPr>
        <w:tabs>
          <w:tab w:val="left" w:pos="424"/>
        </w:tabs>
        <w:ind w:right="746" w:hanging="360"/>
        <w:jc w:val="left"/>
        <w:rPr>
          <w:sz w:val="24"/>
        </w:rPr>
      </w:pPr>
      <w:r>
        <w:rPr>
          <w:sz w:val="24"/>
        </w:rPr>
        <w:t>й</w:t>
      </w:r>
      <w:r>
        <w:rPr>
          <w:spacing w:val="-1"/>
          <w:sz w:val="24"/>
        </w:rPr>
        <w:t xml:space="preserve"> </w:t>
      </w:r>
      <w:r>
        <w:rPr>
          <w:sz w:val="24"/>
        </w:rPr>
        <w:t>уровень</w:t>
      </w:r>
      <w:r>
        <w:rPr>
          <w:spacing w:val="-4"/>
          <w:sz w:val="24"/>
        </w:rPr>
        <w:t xml:space="preserve"> </w:t>
      </w:r>
      <w:r>
        <w:rPr>
          <w:sz w:val="24"/>
        </w:rPr>
        <w:t>(3—5):</w:t>
      </w:r>
      <w:r>
        <w:rPr>
          <w:spacing w:val="-4"/>
          <w:sz w:val="24"/>
        </w:rPr>
        <w:t xml:space="preserve"> </w:t>
      </w:r>
      <w:r>
        <w:rPr>
          <w:sz w:val="24"/>
        </w:rPr>
        <w:t>может</w:t>
      </w:r>
      <w:r>
        <w:rPr>
          <w:spacing w:val="-4"/>
          <w:sz w:val="24"/>
        </w:rPr>
        <w:t xml:space="preserve"> </w:t>
      </w:r>
      <w:r>
        <w:rPr>
          <w:sz w:val="24"/>
        </w:rPr>
        <w:t>во</w:t>
      </w:r>
      <w:r>
        <w:rPr>
          <w:spacing w:val="-4"/>
          <w:sz w:val="24"/>
        </w:rPr>
        <w:t xml:space="preserve"> </w:t>
      </w:r>
      <w:r>
        <w:rPr>
          <w:sz w:val="24"/>
        </w:rPr>
        <w:t>многом</w:t>
      </w:r>
      <w:r>
        <w:rPr>
          <w:spacing w:val="-5"/>
          <w:sz w:val="24"/>
        </w:rPr>
        <w:t xml:space="preserve"> </w:t>
      </w:r>
      <w:r>
        <w:rPr>
          <w:sz w:val="24"/>
        </w:rPr>
        <w:t>справляться</w:t>
      </w:r>
      <w:r>
        <w:rPr>
          <w:spacing w:val="-4"/>
          <w:sz w:val="24"/>
        </w:rPr>
        <w:t xml:space="preserve"> </w:t>
      </w:r>
      <w:r>
        <w:rPr>
          <w:sz w:val="24"/>
        </w:rPr>
        <w:t>самостоятельно,</w:t>
      </w:r>
      <w:r>
        <w:rPr>
          <w:spacing w:val="-4"/>
          <w:sz w:val="24"/>
        </w:rPr>
        <w:t xml:space="preserve"> </w:t>
      </w:r>
      <w:r>
        <w:rPr>
          <w:sz w:val="24"/>
        </w:rPr>
        <w:t>но</w:t>
      </w:r>
      <w:r>
        <w:rPr>
          <w:spacing w:val="-4"/>
          <w:sz w:val="24"/>
        </w:rPr>
        <w:t xml:space="preserve"> </w:t>
      </w:r>
      <w:r>
        <w:rPr>
          <w:sz w:val="24"/>
        </w:rPr>
        <w:t>требуется</w:t>
      </w:r>
      <w:r>
        <w:rPr>
          <w:spacing w:val="-4"/>
          <w:sz w:val="24"/>
        </w:rPr>
        <w:t xml:space="preserve"> </w:t>
      </w:r>
      <w:r>
        <w:rPr>
          <w:sz w:val="24"/>
        </w:rPr>
        <w:t>помощь</w:t>
      </w:r>
      <w:r>
        <w:rPr>
          <w:spacing w:val="-4"/>
          <w:sz w:val="24"/>
        </w:rPr>
        <w:t xml:space="preserve"> </w:t>
      </w:r>
      <w:r>
        <w:rPr>
          <w:sz w:val="24"/>
        </w:rPr>
        <w:t xml:space="preserve">или </w:t>
      </w:r>
      <w:r>
        <w:rPr>
          <w:spacing w:val="-2"/>
          <w:sz w:val="24"/>
        </w:rPr>
        <w:t>поддержка.</w:t>
      </w:r>
    </w:p>
    <w:p w:rsidR="005B45D4" w:rsidRDefault="00A20134">
      <w:pPr>
        <w:pStyle w:val="a4"/>
        <w:numPr>
          <w:ilvl w:val="0"/>
          <w:numId w:val="3"/>
        </w:numPr>
        <w:tabs>
          <w:tab w:val="left" w:pos="622"/>
        </w:tabs>
        <w:ind w:left="622" w:hanging="198"/>
        <w:jc w:val="left"/>
        <w:rPr>
          <w:sz w:val="24"/>
        </w:rPr>
      </w:pPr>
      <w:r>
        <w:rPr>
          <w:sz w:val="24"/>
        </w:rPr>
        <w:t>й</w:t>
      </w:r>
      <w:r>
        <w:rPr>
          <w:spacing w:val="-1"/>
          <w:sz w:val="24"/>
        </w:rPr>
        <w:t xml:space="preserve"> </w:t>
      </w:r>
      <w:r>
        <w:rPr>
          <w:sz w:val="24"/>
        </w:rPr>
        <w:t>уровень</w:t>
      </w:r>
      <w:r>
        <w:rPr>
          <w:spacing w:val="-3"/>
          <w:sz w:val="24"/>
        </w:rPr>
        <w:t xml:space="preserve"> </w:t>
      </w:r>
      <w:r>
        <w:rPr>
          <w:sz w:val="24"/>
        </w:rPr>
        <w:t>(6-8):</w:t>
      </w:r>
      <w:r>
        <w:rPr>
          <w:spacing w:val="-1"/>
          <w:sz w:val="24"/>
        </w:rPr>
        <w:t xml:space="preserve"> </w:t>
      </w:r>
      <w:r>
        <w:rPr>
          <w:sz w:val="24"/>
        </w:rPr>
        <w:t>справляется</w:t>
      </w:r>
      <w:r>
        <w:rPr>
          <w:spacing w:val="3"/>
          <w:sz w:val="24"/>
        </w:rPr>
        <w:t xml:space="preserve"> </w:t>
      </w:r>
      <w:r>
        <w:rPr>
          <w:spacing w:val="-2"/>
          <w:sz w:val="24"/>
        </w:rPr>
        <w:t>самостоятельно.</w:t>
      </w:r>
    </w:p>
    <w:p w:rsidR="005B45D4" w:rsidRDefault="00A20134">
      <w:pPr>
        <w:pStyle w:val="a4"/>
        <w:numPr>
          <w:ilvl w:val="0"/>
          <w:numId w:val="3"/>
        </w:numPr>
        <w:tabs>
          <w:tab w:val="left" w:pos="622"/>
        </w:tabs>
        <w:ind w:right="387" w:firstLine="0"/>
        <w:jc w:val="left"/>
        <w:rPr>
          <w:sz w:val="24"/>
        </w:rPr>
      </w:pPr>
      <w:r>
        <w:rPr>
          <w:sz w:val="24"/>
        </w:rPr>
        <w:t>й</w:t>
      </w:r>
      <w:r>
        <w:rPr>
          <w:spacing w:val="-2"/>
          <w:sz w:val="24"/>
        </w:rPr>
        <w:t xml:space="preserve"> </w:t>
      </w:r>
      <w:r>
        <w:rPr>
          <w:sz w:val="24"/>
        </w:rPr>
        <w:t>уровень</w:t>
      </w:r>
      <w:r>
        <w:rPr>
          <w:spacing w:val="-5"/>
          <w:sz w:val="24"/>
        </w:rPr>
        <w:t xml:space="preserve"> </w:t>
      </w:r>
      <w:r>
        <w:rPr>
          <w:sz w:val="24"/>
        </w:rPr>
        <w:t>(9—10):</w:t>
      </w:r>
      <w:r>
        <w:rPr>
          <w:spacing w:val="-5"/>
          <w:sz w:val="24"/>
        </w:rPr>
        <w:t xml:space="preserve"> </w:t>
      </w:r>
      <w:r>
        <w:rPr>
          <w:sz w:val="24"/>
        </w:rPr>
        <w:t>справляется</w:t>
      </w:r>
      <w:r>
        <w:rPr>
          <w:spacing w:val="-5"/>
          <w:sz w:val="24"/>
        </w:rPr>
        <w:t xml:space="preserve"> </w:t>
      </w:r>
      <w:r>
        <w:rPr>
          <w:sz w:val="24"/>
        </w:rPr>
        <w:t>самостоятельно,</w:t>
      </w:r>
      <w:r>
        <w:rPr>
          <w:spacing w:val="-5"/>
          <w:sz w:val="24"/>
        </w:rPr>
        <w:t xml:space="preserve"> </w:t>
      </w:r>
      <w:r>
        <w:rPr>
          <w:sz w:val="24"/>
        </w:rPr>
        <w:t>помогает</w:t>
      </w:r>
      <w:r>
        <w:rPr>
          <w:spacing w:val="-5"/>
          <w:sz w:val="24"/>
        </w:rPr>
        <w:t xml:space="preserve"> </w:t>
      </w:r>
      <w:r>
        <w:rPr>
          <w:sz w:val="24"/>
        </w:rPr>
        <w:t>и</w:t>
      </w:r>
      <w:r>
        <w:rPr>
          <w:spacing w:val="-2"/>
          <w:sz w:val="24"/>
        </w:rPr>
        <w:t xml:space="preserve"> </w:t>
      </w:r>
      <w:r>
        <w:rPr>
          <w:sz w:val="24"/>
        </w:rPr>
        <w:t>учит</w:t>
      </w:r>
      <w:r>
        <w:rPr>
          <w:spacing w:val="-5"/>
          <w:sz w:val="24"/>
        </w:rPr>
        <w:t xml:space="preserve"> </w:t>
      </w:r>
      <w:r>
        <w:rPr>
          <w:sz w:val="24"/>
        </w:rPr>
        <w:t>других,</w:t>
      </w:r>
      <w:r>
        <w:rPr>
          <w:spacing w:val="-5"/>
          <w:sz w:val="24"/>
        </w:rPr>
        <w:t xml:space="preserve"> </w:t>
      </w:r>
      <w:r>
        <w:rPr>
          <w:sz w:val="24"/>
        </w:rPr>
        <w:t>активно</w:t>
      </w:r>
      <w:r>
        <w:rPr>
          <w:spacing w:val="-3"/>
          <w:sz w:val="24"/>
        </w:rPr>
        <w:t xml:space="preserve"> </w:t>
      </w:r>
      <w:r>
        <w:rPr>
          <w:sz w:val="24"/>
        </w:rPr>
        <w:t>ухаживает за менее способными.</w:t>
      </w:r>
    </w:p>
    <w:p w:rsidR="005B45D4" w:rsidRDefault="00A20134">
      <w:pPr>
        <w:pStyle w:val="1"/>
        <w:spacing w:before="5"/>
        <w:jc w:val="left"/>
      </w:pPr>
      <w:r>
        <w:t>Социально-бытовое</w:t>
      </w:r>
      <w:r>
        <w:rPr>
          <w:spacing w:val="-8"/>
        </w:rPr>
        <w:t xml:space="preserve"> </w:t>
      </w:r>
      <w:r>
        <w:rPr>
          <w:spacing w:val="-2"/>
        </w:rPr>
        <w:t>ориентирование</w:t>
      </w:r>
    </w:p>
    <w:p w:rsidR="005B45D4" w:rsidRDefault="00A20134">
      <w:pPr>
        <w:pStyle w:val="a3"/>
        <w:spacing w:line="274" w:lineRule="exact"/>
        <w:ind w:left="708" w:firstLine="0"/>
        <w:jc w:val="left"/>
      </w:pPr>
      <w:r>
        <w:t>Критерии</w:t>
      </w:r>
      <w:r>
        <w:rPr>
          <w:spacing w:val="-6"/>
        </w:rPr>
        <w:t xml:space="preserve"> </w:t>
      </w:r>
      <w:r>
        <w:t>наблюдения</w:t>
      </w:r>
      <w:r>
        <w:rPr>
          <w:spacing w:val="-6"/>
        </w:rPr>
        <w:t xml:space="preserve"> </w:t>
      </w:r>
      <w:r>
        <w:t>за</w:t>
      </w:r>
      <w:r>
        <w:rPr>
          <w:spacing w:val="-4"/>
        </w:rPr>
        <w:t xml:space="preserve"> </w:t>
      </w:r>
      <w:r>
        <w:t>развитием</w:t>
      </w:r>
      <w:r>
        <w:rPr>
          <w:spacing w:val="-5"/>
        </w:rPr>
        <w:t xml:space="preserve"> </w:t>
      </w:r>
      <w:r>
        <w:t>навыков</w:t>
      </w:r>
      <w:r>
        <w:rPr>
          <w:spacing w:val="-4"/>
        </w:rPr>
        <w:t xml:space="preserve"> </w:t>
      </w:r>
      <w:r>
        <w:t>социально-бытового</w:t>
      </w:r>
      <w:r>
        <w:rPr>
          <w:spacing w:val="-3"/>
        </w:rPr>
        <w:t xml:space="preserve"> </w:t>
      </w:r>
      <w:r>
        <w:rPr>
          <w:spacing w:val="-2"/>
        </w:rPr>
        <w:t>ориентирования:</w:t>
      </w:r>
    </w:p>
    <w:p w:rsidR="005B45D4" w:rsidRDefault="00A20134">
      <w:pPr>
        <w:pStyle w:val="a4"/>
        <w:numPr>
          <w:ilvl w:val="0"/>
          <w:numId w:val="4"/>
        </w:numPr>
        <w:tabs>
          <w:tab w:val="left" w:pos="562"/>
        </w:tabs>
        <w:ind w:left="562" w:hanging="138"/>
        <w:rPr>
          <w:sz w:val="24"/>
        </w:rPr>
      </w:pPr>
      <w:r>
        <w:rPr>
          <w:sz w:val="24"/>
        </w:rPr>
        <w:t>знание</w:t>
      </w:r>
      <w:r>
        <w:rPr>
          <w:spacing w:val="-4"/>
          <w:sz w:val="24"/>
        </w:rPr>
        <w:t xml:space="preserve"> </w:t>
      </w:r>
      <w:r>
        <w:rPr>
          <w:sz w:val="24"/>
        </w:rPr>
        <w:t>и</w:t>
      </w:r>
      <w:r>
        <w:rPr>
          <w:spacing w:val="-2"/>
          <w:sz w:val="24"/>
        </w:rPr>
        <w:t xml:space="preserve"> </w:t>
      </w:r>
      <w:r>
        <w:rPr>
          <w:sz w:val="24"/>
        </w:rPr>
        <w:t>определение</w:t>
      </w:r>
      <w:r>
        <w:rPr>
          <w:spacing w:val="-3"/>
          <w:sz w:val="24"/>
        </w:rPr>
        <w:t xml:space="preserve"> </w:t>
      </w:r>
      <w:r>
        <w:rPr>
          <w:sz w:val="24"/>
        </w:rPr>
        <w:t>частей</w:t>
      </w:r>
      <w:r>
        <w:rPr>
          <w:spacing w:val="-2"/>
          <w:sz w:val="24"/>
        </w:rPr>
        <w:t xml:space="preserve"> </w:t>
      </w:r>
      <w:r>
        <w:rPr>
          <w:sz w:val="24"/>
        </w:rPr>
        <w:t>тела</w:t>
      </w:r>
      <w:r>
        <w:rPr>
          <w:spacing w:val="-1"/>
          <w:sz w:val="24"/>
        </w:rPr>
        <w:t xml:space="preserve"> </w:t>
      </w:r>
      <w:r>
        <w:rPr>
          <w:spacing w:val="-2"/>
          <w:sz w:val="24"/>
        </w:rPr>
        <w:t>человека;</w:t>
      </w:r>
    </w:p>
    <w:p w:rsidR="005B45D4" w:rsidRDefault="00A20134">
      <w:pPr>
        <w:pStyle w:val="a4"/>
        <w:numPr>
          <w:ilvl w:val="0"/>
          <w:numId w:val="4"/>
        </w:numPr>
        <w:tabs>
          <w:tab w:val="left" w:pos="562"/>
        </w:tabs>
        <w:ind w:left="562" w:hanging="138"/>
        <w:rPr>
          <w:sz w:val="24"/>
        </w:rPr>
      </w:pPr>
      <w:r>
        <w:rPr>
          <w:sz w:val="24"/>
        </w:rPr>
        <w:t>знание</w:t>
      </w:r>
      <w:r>
        <w:rPr>
          <w:spacing w:val="-6"/>
          <w:sz w:val="24"/>
        </w:rPr>
        <w:t xml:space="preserve"> </w:t>
      </w:r>
      <w:r>
        <w:rPr>
          <w:sz w:val="24"/>
        </w:rPr>
        <w:t>своего</w:t>
      </w:r>
      <w:r>
        <w:rPr>
          <w:spacing w:val="-2"/>
          <w:sz w:val="24"/>
        </w:rPr>
        <w:t xml:space="preserve"> </w:t>
      </w:r>
      <w:r>
        <w:rPr>
          <w:sz w:val="24"/>
        </w:rPr>
        <w:t>адреса</w:t>
      </w:r>
      <w:r>
        <w:rPr>
          <w:spacing w:val="-1"/>
          <w:sz w:val="24"/>
        </w:rPr>
        <w:t xml:space="preserve"> </w:t>
      </w:r>
      <w:r>
        <w:rPr>
          <w:sz w:val="24"/>
        </w:rPr>
        <w:t>и</w:t>
      </w:r>
      <w:r>
        <w:rPr>
          <w:spacing w:val="-2"/>
          <w:sz w:val="24"/>
        </w:rPr>
        <w:t xml:space="preserve"> </w:t>
      </w:r>
      <w:r>
        <w:rPr>
          <w:sz w:val="24"/>
        </w:rPr>
        <w:t>членов</w:t>
      </w:r>
      <w:r>
        <w:rPr>
          <w:spacing w:val="-3"/>
          <w:sz w:val="24"/>
        </w:rPr>
        <w:t xml:space="preserve"> </w:t>
      </w:r>
      <w:r>
        <w:rPr>
          <w:sz w:val="24"/>
        </w:rPr>
        <w:t>семьи;</w:t>
      </w:r>
      <w:r>
        <w:rPr>
          <w:spacing w:val="-2"/>
          <w:sz w:val="24"/>
        </w:rPr>
        <w:t xml:space="preserve"> </w:t>
      </w:r>
      <w:r>
        <w:rPr>
          <w:sz w:val="24"/>
        </w:rPr>
        <w:t>П</w:t>
      </w:r>
      <w:r>
        <w:rPr>
          <w:spacing w:val="-3"/>
          <w:sz w:val="24"/>
        </w:rPr>
        <w:t xml:space="preserve"> </w:t>
      </w:r>
      <w:r>
        <w:rPr>
          <w:sz w:val="24"/>
        </w:rPr>
        <w:t>знание</w:t>
      </w:r>
      <w:r>
        <w:rPr>
          <w:spacing w:val="-3"/>
          <w:sz w:val="24"/>
        </w:rPr>
        <w:t xml:space="preserve"> </w:t>
      </w:r>
      <w:r>
        <w:rPr>
          <w:sz w:val="24"/>
        </w:rPr>
        <w:t>частей</w:t>
      </w:r>
      <w:r>
        <w:rPr>
          <w:spacing w:val="-2"/>
          <w:sz w:val="24"/>
        </w:rPr>
        <w:t xml:space="preserve"> помещения;</w:t>
      </w:r>
    </w:p>
    <w:p w:rsidR="005B45D4" w:rsidRDefault="00A20134">
      <w:pPr>
        <w:pStyle w:val="a4"/>
        <w:numPr>
          <w:ilvl w:val="0"/>
          <w:numId w:val="4"/>
        </w:numPr>
        <w:tabs>
          <w:tab w:val="left" w:pos="562"/>
        </w:tabs>
        <w:ind w:left="562" w:hanging="138"/>
        <w:rPr>
          <w:sz w:val="24"/>
        </w:rPr>
      </w:pPr>
      <w:r>
        <w:rPr>
          <w:sz w:val="24"/>
        </w:rPr>
        <w:t>знание</w:t>
      </w:r>
      <w:r>
        <w:rPr>
          <w:spacing w:val="-4"/>
          <w:sz w:val="24"/>
        </w:rPr>
        <w:t xml:space="preserve"> </w:t>
      </w:r>
      <w:r>
        <w:rPr>
          <w:sz w:val="24"/>
        </w:rPr>
        <w:t>условий</w:t>
      </w:r>
      <w:r>
        <w:rPr>
          <w:spacing w:val="-1"/>
          <w:sz w:val="24"/>
        </w:rPr>
        <w:t xml:space="preserve"> </w:t>
      </w:r>
      <w:r>
        <w:rPr>
          <w:sz w:val="24"/>
        </w:rPr>
        <w:t>своего быта</w:t>
      </w:r>
      <w:r>
        <w:rPr>
          <w:spacing w:val="-3"/>
          <w:sz w:val="24"/>
        </w:rPr>
        <w:t xml:space="preserve"> </w:t>
      </w:r>
      <w:r>
        <w:rPr>
          <w:sz w:val="24"/>
        </w:rPr>
        <w:t>и умение</w:t>
      </w:r>
      <w:r>
        <w:rPr>
          <w:spacing w:val="-4"/>
          <w:sz w:val="24"/>
        </w:rPr>
        <w:t xml:space="preserve"> </w:t>
      </w:r>
      <w:r>
        <w:rPr>
          <w:sz w:val="24"/>
        </w:rPr>
        <w:t>в</w:t>
      </w:r>
      <w:r>
        <w:rPr>
          <w:spacing w:val="-3"/>
          <w:sz w:val="24"/>
        </w:rPr>
        <w:t xml:space="preserve"> </w:t>
      </w:r>
      <w:r>
        <w:rPr>
          <w:sz w:val="24"/>
        </w:rPr>
        <w:t xml:space="preserve">них </w:t>
      </w:r>
      <w:r>
        <w:rPr>
          <w:spacing w:val="-2"/>
          <w:sz w:val="24"/>
        </w:rPr>
        <w:t>ориентироваться;</w:t>
      </w:r>
    </w:p>
    <w:p w:rsidR="005B45D4" w:rsidRDefault="00A20134">
      <w:pPr>
        <w:pStyle w:val="a4"/>
        <w:numPr>
          <w:ilvl w:val="0"/>
          <w:numId w:val="4"/>
        </w:numPr>
        <w:tabs>
          <w:tab w:val="left" w:pos="562"/>
        </w:tabs>
        <w:ind w:left="562" w:hanging="138"/>
        <w:rPr>
          <w:sz w:val="24"/>
        </w:rPr>
      </w:pPr>
      <w:r>
        <w:rPr>
          <w:sz w:val="24"/>
        </w:rPr>
        <w:t>ориентация</w:t>
      </w:r>
      <w:r>
        <w:rPr>
          <w:spacing w:val="-5"/>
          <w:sz w:val="24"/>
        </w:rPr>
        <w:t xml:space="preserve"> </w:t>
      </w:r>
      <w:r>
        <w:rPr>
          <w:sz w:val="24"/>
        </w:rPr>
        <w:t>на</w:t>
      </w:r>
      <w:r>
        <w:rPr>
          <w:spacing w:val="-2"/>
          <w:sz w:val="24"/>
        </w:rPr>
        <w:t xml:space="preserve"> улице;</w:t>
      </w:r>
    </w:p>
    <w:p w:rsidR="005B45D4" w:rsidRDefault="00A20134">
      <w:pPr>
        <w:pStyle w:val="a4"/>
        <w:numPr>
          <w:ilvl w:val="0"/>
          <w:numId w:val="4"/>
        </w:numPr>
        <w:tabs>
          <w:tab w:val="left" w:pos="586"/>
        </w:tabs>
        <w:ind w:right="137" w:firstLine="0"/>
        <w:rPr>
          <w:sz w:val="24"/>
        </w:rPr>
      </w:pPr>
      <w:r>
        <w:rPr>
          <w:sz w:val="24"/>
        </w:rPr>
        <w:t>знание элементов и особенностей флоры и фауны</w:t>
      </w:r>
      <w:r>
        <w:rPr>
          <w:spacing w:val="26"/>
          <w:sz w:val="24"/>
        </w:rPr>
        <w:t xml:space="preserve"> </w:t>
      </w:r>
      <w:r>
        <w:rPr>
          <w:sz w:val="24"/>
        </w:rPr>
        <w:t>— ориентация во времени (дни недели</w:t>
      </w:r>
      <w:r>
        <w:rPr>
          <w:spacing w:val="26"/>
          <w:sz w:val="24"/>
        </w:rPr>
        <w:t xml:space="preserve"> </w:t>
      </w:r>
      <w:r>
        <w:rPr>
          <w:sz w:val="24"/>
        </w:rPr>
        <w:t>—</w:t>
      </w:r>
      <w:r>
        <w:rPr>
          <w:spacing w:val="40"/>
          <w:sz w:val="24"/>
        </w:rPr>
        <w:t xml:space="preserve"> </w:t>
      </w:r>
      <w:r>
        <w:rPr>
          <w:sz w:val="24"/>
        </w:rPr>
        <w:t>времена года — часы);</w:t>
      </w:r>
    </w:p>
    <w:p w:rsidR="005B45D4" w:rsidRDefault="00A20134">
      <w:pPr>
        <w:pStyle w:val="a4"/>
        <w:numPr>
          <w:ilvl w:val="0"/>
          <w:numId w:val="4"/>
        </w:numPr>
        <w:tabs>
          <w:tab w:val="left" w:pos="565"/>
        </w:tabs>
        <w:spacing w:before="1"/>
        <w:ind w:left="565" w:hanging="141"/>
        <w:rPr>
          <w:sz w:val="24"/>
        </w:rPr>
      </w:pPr>
      <w:r>
        <w:rPr>
          <w:sz w:val="24"/>
        </w:rPr>
        <w:t>усвоение</w:t>
      </w:r>
      <w:r>
        <w:rPr>
          <w:spacing w:val="-4"/>
          <w:sz w:val="24"/>
        </w:rPr>
        <w:t xml:space="preserve"> </w:t>
      </w:r>
      <w:r>
        <w:rPr>
          <w:sz w:val="24"/>
        </w:rPr>
        <w:t>социальных</w:t>
      </w:r>
      <w:r>
        <w:rPr>
          <w:spacing w:val="-3"/>
          <w:sz w:val="24"/>
        </w:rPr>
        <w:t xml:space="preserve"> </w:t>
      </w:r>
      <w:r>
        <w:rPr>
          <w:sz w:val="24"/>
        </w:rPr>
        <w:t>норм</w:t>
      </w:r>
      <w:r>
        <w:rPr>
          <w:spacing w:val="-3"/>
          <w:sz w:val="24"/>
        </w:rPr>
        <w:t xml:space="preserve"> </w:t>
      </w:r>
      <w:r>
        <w:rPr>
          <w:sz w:val="24"/>
        </w:rPr>
        <w:t>и</w:t>
      </w:r>
      <w:r>
        <w:rPr>
          <w:spacing w:val="-2"/>
          <w:sz w:val="24"/>
        </w:rPr>
        <w:t xml:space="preserve"> </w:t>
      </w:r>
      <w:r>
        <w:rPr>
          <w:sz w:val="24"/>
        </w:rPr>
        <w:t>правил</w:t>
      </w:r>
      <w:r>
        <w:rPr>
          <w:spacing w:val="-5"/>
          <w:sz w:val="24"/>
        </w:rPr>
        <w:t xml:space="preserve"> </w:t>
      </w:r>
      <w:r>
        <w:rPr>
          <w:sz w:val="24"/>
        </w:rPr>
        <w:t>поведения</w:t>
      </w:r>
      <w:r>
        <w:rPr>
          <w:spacing w:val="-2"/>
          <w:sz w:val="24"/>
        </w:rPr>
        <w:t xml:space="preserve"> </w:t>
      </w:r>
      <w:r>
        <w:rPr>
          <w:sz w:val="24"/>
        </w:rPr>
        <w:t>и</w:t>
      </w:r>
      <w:r>
        <w:rPr>
          <w:spacing w:val="-4"/>
          <w:sz w:val="24"/>
        </w:rPr>
        <w:t xml:space="preserve"> </w:t>
      </w:r>
      <w:r>
        <w:rPr>
          <w:spacing w:val="-5"/>
          <w:sz w:val="24"/>
        </w:rPr>
        <w:t>пр.</w:t>
      </w:r>
    </w:p>
    <w:p w:rsidR="005B45D4" w:rsidRDefault="00A20134">
      <w:pPr>
        <w:pStyle w:val="a4"/>
        <w:numPr>
          <w:ilvl w:val="0"/>
          <w:numId w:val="2"/>
        </w:numPr>
        <w:tabs>
          <w:tab w:val="left" w:pos="622"/>
        </w:tabs>
        <w:ind w:right="148" w:firstLine="0"/>
        <w:rPr>
          <w:sz w:val="24"/>
        </w:rPr>
      </w:pPr>
      <w:r>
        <w:rPr>
          <w:sz w:val="24"/>
        </w:rPr>
        <w:t>й уровень (0—2): не знает частей тела, не ориентируется на улице и дома, не ориентируется в других областях. Знает только места приема пищи.</w:t>
      </w:r>
    </w:p>
    <w:p w:rsidR="005B45D4" w:rsidRDefault="00A20134">
      <w:pPr>
        <w:pStyle w:val="a4"/>
        <w:numPr>
          <w:ilvl w:val="0"/>
          <w:numId w:val="2"/>
        </w:numPr>
        <w:tabs>
          <w:tab w:val="left" w:pos="622"/>
        </w:tabs>
        <w:ind w:right="135" w:firstLine="0"/>
        <w:jc w:val="both"/>
        <w:rPr>
          <w:sz w:val="24"/>
        </w:rPr>
      </w:pPr>
      <w:r>
        <w:rPr>
          <w:sz w:val="24"/>
        </w:rPr>
        <w:t>й уровень (3-5): знает части тела, может их показать на себе или кукле. Ориентируется в составе семьи, знает назначение отдельных бытовых предметов, различает день и ночь, знает название и назначение отдельных частей помещения. Может самостоятельно выполни</w:t>
      </w:r>
      <w:r>
        <w:rPr>
          <w:sz w:val="24"/>
        </w:rPr>
        <w:t>ть некоторые бытовые задания (накрыть на стол, убрать посуду, вытереть пыль и пр.). Может назвать свой адрес. Ориентируется на улице: различает тротуар и проезжую часть, знает их назначение. Может назвать некоторые профессии, некоторые дорожные знаки и пр.</w:t>
      </w:r>
      <w:r>
        <w:rPr>
          <w:sz w:val="24"/>
        </w:rPr>
        <w:t xml:space="preserve"> Знает и часто соблюдает правила поведения на улице ив общественных местах. Знает некоторые растения и животных. При посещении культурных мероприятий может понимать смысл </w:t>
      </w:r>
      <w:r>
        <w:rPr>
          <w:spacing w:val="-2"/>
          <w:sz w:val="24"/>
        </w:rPr>
        <w:t>происходящего.</w:t>
      </w:r>
    </w:p>
    <w:p w:rsidR="005B45D4" w:rsidRDefault="00A20134">
      <w:pPr>
        <w:pStyle w:val="a4"/>
        <w:numPr>
          <w:ilvl w:val="1"/>
          <w:numId w:val="2"/>
        </w:numPr>
        <w:tabs>
          <w:tab w:val="left" w:pos="905"/>
        </w:tabs>
        <w:ind w:right="141" w:firstLine="283"/>
        <w:jc w:val="both"/>
        <w:rPr>
          <w:sz w:val="24"/>
        </w:rPr>
      </w:pPr>
      <w:r>
        <w:rPr>
          <w:sz w:val="24"/>
        </w:rPr>
        <w:t>й уровень (6—8): пользуется дома бытовыми приборами, звонит по телефон</w:t>
      </w:r>
      <w:r>
        <w:rPr>
          <w:sz w:val="24"/>
        </w:rPr>
        <w:t xml:space="preserve">у, знает, что и где находится (необходимое для его жизни и жизни близких: поликлиника, почта и пр.). Может обратиться за помощью к представителям социальных служб, достаточно свободно ориентируется и действует в знакомом пространстве и ситуации. Переносит </w:t>
      </w:r>
      <w:r>
        <w:rPr>
          <w:sz w:val="24"/>
        </w:rPr>
        <w:t>освоенные умения и навыки в незнакомую ситуацию. Знает социальные нормы поведения и старается их выполнять, может самостоятельно ухаживать за животными и растениями. Осознает то, что происходит вокруг него, и может справиться с неожиданными ситуациями; мож</w:t>
      </w:r>
      <w:r>
        <w:rPr>
          <w:sz w:val="24"/>
        </w:rPr>
        <w:t>ет самостоятельно перемещаться по городу, может выполнять различные поручения, делать покупки. Может как-либо обозначить свое имя на бумаге, документе.</w:t>
      </w:r>
    </w:p>
    <w:p w:rsidR="005B45D4" w:rsidRDefault="00A20134">
      <w:pPr>
        <w:pStyle w:val="a4"/>
        <w:numPr>
          <w:ilvl w:val="1"/>
          <w:numId w:val="2"/>
        </w:numPr>
        <w:tabs>
          <w:tab w:val="left" w:pos="622"/>
        </w:tabs>
        <w:spacing w:before="1"/>
        <w:ind w:left="622" w:hanging="198"/>
        <w:jc w:val="both"/>
        <w:rPr>
          <w:sz w:val="24"/>
        </w:rPr>
      </w:pPr>
      <w:r>
        <w:rPr>
          <w:sz w:val="24"/>
        </w:rPr>
        <w:t>й</w:t>
      </w:r>
      <w:r>
        <w:rPr>
          <w:spacing w:val="61"/>
          <w:sz w:val="24"/>
        </w:rPr>
        <w:t xml:space="preserve"> </w:t>
      </w:r>
      <w:r>
        <w:rPr>
          <w:sz w:val="24"/>
        </w:rPr>
        <w:t>уровень</w:t>
      </w:r>
      <w:r>
        <w:rPr>
          <w:spacing w:val="61"/>
          <w:sz w:val="24"/>
        </w:rPr>
        <w:t xml:space="preserve"> </w:t>
      </w:r>
      <w:r>
        <w:rPr>
          <w:sz w:val="24"/>
        </w:rPr>
        <w:t>(9-10):</w:t>
      </w:r>
      <w:r>
        <w:rPr>
          <w:spacing w:val="60"/>
          <w:sz w:val="24"/>
        </w:rPr>
        <w:t xml:space="preserve"> </w:t>
      </w:r>
      <w:r>
        <w:rPr>
          <w:sz w:val="24"/>
        </w:rPr>
        <w:t>социально-бытовое</w:t>
      </w:r>
      <w:r>
        <w:rPr>
          <w:spacing w:val="59"/>
          <w:sz w:val="24"/>
        </w:rPr>
        <w:t xml:space="preserve"> </w:t>
      </w:r>
      <w:r>
        <w:rPr>
          <w:sz w:val="24"/>
        </w:rPr>
        <w:t>ориентирование</w:t>
      </w:r>
      <w:r>
        <w:rPr>
          <w:spacing w:val="60"/>
          <w:sz w:val="24"/>
        </w:rPr>
        <w:t xml:space="preserve"> </w:t>
      </w:r>
      <w:r>
        <w:rPr>
          <w:sz w:val="24"/>
        </w:rPr>
        <w:t>на</w:t>
      </w:r>
      <w:r>
        <w:rPr>
          <w:spacing w:val="62"/>
          <w:sz w:val="24"/>
        </w:rPr>
        <w:t xml:space="preserve"> </w:t>
      </w:r>
      <w:r>
        <w:rPr>
          <w:sz w:val="24"/>
        </w:rPr>
        <w:t>уровне</w:t>
      </w:r>
      <w:r>
        <w:rPr>
          <w:spacing w:val="61"/>
          <w:sz w:val="24"/>
        </w:rPr>
        <w:t xml:space="preserve"> </w:t>
      </w:r>
      <w:r>
        <w:rPr>
          <w:sz w:val="24"/>
        </w:rPr>
        <w:t>взрослого</w:t>
      </w:r>
      <w:r>
        <w:rPr>
          <w:spacing w:val="61"/>
          <w:sz w:val="24"/>
        </w:rPr>
        <w:t xml:space="preserve"> </w:t>
      </w:r>
      <w:r>
        <w:rPr>
          <w:spacing w:val="-2"/>
          <w:sz w:val="24"/>
        </w:rPr>
        <w:t>дееспособного</w:t>
      </w:r>
    </w:p>
    <w:p w:rsidR="005B45D4" w:rsidRDefault="005B45D4">
      <w:pPr>
        <w:pStyle w:val="a4"/>
        <w:jc w:val="both"/>
        <w:rPr>
          <w:sz w:val="24"/>
        </w:rPr>
        <w:sectPr w:rsidR="005B45D4">
          <w:pgSz w:w="11910" w:h="16840"/>
          <w:pgMar w:top="1040" w:right="708" w:bottom="280" w:left="708" w:header="720" w:footer="720" w:gutter="0"/>
          <w:cols w:space="720"/>
        </w:sectPr>
      </w:pPr>
    </w:p>
    <w:p w:rsidR="005B45D4" w:rsidRDefault="00A20134">
      <w:pPr>
        <w:pStyle w:val="a3"/>
        <w:spacing w:before="66"/>
        <w:ind w:firstLine="0"/>
        <w:jc w:val="left"/>
      </w:pPr>
      <w:r>
        <w:rPr>
          <w:spacing w:val="-2"/>
        </w:rPr>
        <w:lastRenderedPageBreak/>
        <w:t>челов</w:t>
      </w:r>
      <w:r>
        <w:rPr>
          <w:spacing w:val="-2"/>
        </w:rPr>
        <w:t>ека.</w:t>
      </w:r>
    </w:p>
    <w:p w:rsidR="005B45D4" w:rsidRDefault="00A20134">
      <w:pPr>
        <w:pStyle w:val="a4"/>
        <w:numPr>
          <w:ilvl w:val="0"/>
          <w:numId w:val="5"/>
        </w:numPr>
        <w:tabs>
          <w:tab w:val="left" w:pos="1132"/>
        </w:tabs>
        <w:ind w:left="1132" w:hanging="424"/>
        <w:jc w:val="both"/>
        <w:rPr>
          <w:sz w:val="24"/>
        </w:rPr>
      </w:pPr>
      <w:r>
        <w:rPr>
          <w:sz w:val="24"/>
        </w:rPr>
        <w:t>Учебные</w:t>
      </w:r>
      <w:r>
        <w:rPr>
          <w:spacing w:val="-8"/>
          <w:sz w:val="24"/>
        </w:rPr>
        <w:t xml:space="preserve"> </w:t>
      </w:r>
      <w:r>
        <w:rPr>
          <w:spacing w:val="-2"/>
          <w:sz w:val="24"/>
        </w:rPr>
        <w:t>навыки</w:t>
      </w:r>
    </w:p>
    <w:p w:rsidR="005B45D4" w:rsidRDefault="00A20134">
      <w:pPr>
        <w:pStyle w:val="a3"/>
        <w:ind w:right="136"/>
      </w:pPr>
      <w:r>
        <w:t xml:space="preserve">В данном разделе оценивается уровень учебных достижений ребенка по чтению, письму и счету. Каждый пункт (чтение, письмо, счет) оценивается по отдельной 10- балльной </w:t>
      </w:r>
      <w:proofErr w:type="spellStart"/>
      <w:r>
        <w:t>подшкале</w:t>
      </w:r>
      <w:proofErr w:type="spellEnd"/>
      <w:r>
        <w:t>. Общая</w:t>
      </w:r>
      <w:r>
        <w:rPr>
          <w:spacing w:val="29"/>
        </w:rPr>
        <w:t xml:space="preserve"> </w:t>
      </w:r>
      <w:r>
        <w:t>шкала</w:t>
      </w:r>
      <w:r>
        <w:rPr>
          <w:spacing w:val="31"/>
        </w:rPr>
        <w:t xml:space="preserve"> </w:t>
      </w:r>
      <w:r>
        <w:t>содержит</w:t>
      </w:r>
      <w:r>
        <w:rPr>
          <w:spacing w:val="32"/>
        </w:rPr>
        <w:t xml:space="preserve"> </w:t>
      </w:r>
      <w:r>
        <w:t>среднюю</w:t>
      </w:r>
      <w:r>
        <w:rPr>
          <w:spacing w:val="31"/>
        </w:rPr>
        <w:t xml:space="preserve"> </w:t>
      </w:r>
      <w:r>
        <w:t>оценку</w:t>
      </w:r>
      <w:r>
        <w:rPr>
          <w:spacing w:val="25"/>
        </w:rPr>
        <w:t xml:space="preserve"> </w:t>
      </w:r>
      <w:r>
        <w:t>по</w:t>
      </w:r>
      <w:r>
        <w:rPr>
          <w:spacing w:val="37"/>
        </w:rPr>
        <w:t xml:space="preserve"> </w:t>
      </w:r>
      <w:proofErr w:type="spellStart"/>
      <w:r>
        <w:t>подшкалам</w:t>
      </w:r>
      <w:proofErr w:type="spellEnd"/>
      <w:r>
        <w:t>.</w:t>
      </w:r>
      <w:r>
        <w:rPr>
          <w:spacing w:val="32"/>
        </w:rPr>
        <w:t xml:space="preserve"> </w:t>
      </w:r>
      <w:r>
        <w:t>В</w:t>
      </w:r>
      <w:r>
        <w:rPr>
          <w:spacing w:val="29"/>
        </w:rPr>
        <w:t xml:space="preserve"> </w:t>
      </w:r>
      <w:r>
        <w:t>разделе</w:t>
      </w:r>
      <w:r>
        <w:rPr>
          <w:spacing w:val="34"/>
        </w:rPr>
        <w:t xml:space="preserve"> </w:t>
      </w:r>
      <w:r>
        <w:t>«</w:t>
      </w:r>
      <w:r>
        <w:t>Комментарий»</w:t>
      </w:r>
      <w:r>
        <w:rPr>
          <w:spacing w:val="25"/>
        </w:rPr>
        <w:t xml:space="preserve"> </w:t>
      </w:r>
      <w:r>
        <w:t>по</w:t>
      </w:r>
      <w:r>
        <w:rPr>
          <w:spacing w:val="32"/>
        </w:rPr>
        <w:t xml:space="preserve"> </w:t>
      </w:r>
      <w:r>
        <w:rPr>
          <w:spacing w:val="-2"/>
        </w:rPr>
        <w:t>шкале</w:t>
      </w:r>
    </w:p>
    <w:p w:rsidR="005B45D4" w:rsidRDefault="00A20134">
      <w:pPr>
        <w:pStyle w:val="a3"/>
        <w:spacing w:before="1"/>
        <w:ind w:right="150" w:firstLine="0"/>
      </w:pPr>
      <w:r>
        <w:t>«Учебные навыки» можно поместить подробную информацию о том, какими учебными навыками ребенок владеет.</w:t>
      </w:r>
    </w:p>
    <w:p w:rsidR="005B45D4" w:rsidRDefault="00A20134">
      <w:pPr>
        <w:pStyle w:val="a4"/>
        <w:numPr>
          <w:ilvl w:val="0"/>
          <w:numId w:val="5"/>
        </w:numPr>
        <w:tabs>
          <w:tab w:val="left" w:pos="1068"/>
        </w:tabs>
        <w:ind w:left="1068" w:hanging="360"/>
        <w:jc w:val="both"/>
        <w:rPr>
          <w:sz w:val="24"/>
        </w:rPr>
      </w:pPr>
      <w:r>
        <w:rPr>
          <w:sz w:val="24"/>
        </w:rPr>
        <w:t>Трудовые</w:t>
      </w:r>
      <w:r>
        <w:rPr>
          <w:spacing w:val="-1"/>
          <w:sz w:val="24"/>
        </w:rPr>
        <w:t xml:space="preserve"> </w:t>
      </w:r>
      <w:r>
        <w:rPr>
          <w:sz w:val="24"/>
        </w:rPr>
        <w:t>умения</w:t>
      </w:r>
      <w:r>
        <w:rPr>
          <w:spacing w:val="-3"/>
          <w:sz w:val="24"/>
        </w:rPr>
        <w:t xml:space="preserve"> </w:t>
      </w:r>
      <w:r>
        <w:rPr>
          <w:sz w:val="24"/>
        </w:rPr>
        <w:t>и</w:t>
      </w:r>
      <w:r>
        <w:rPr>
          <w:spacing w:val="2"/>
          <w:sz w:val="24"/>
        </w:rPr>
        <w:t xml:space="preserve"> </w:t>
      </w:r>
      <w:r>
        <w:rPr>
          <w:spacing w:val="-2"/>
          <w:sz w:val="24"/>
        </w:rPr>
        <w:t>навыки</w:t>
      </w:r>
    </w:p>
    <w:p w:rsidR="005B45D4" w:rsidRDefault="00A20134">
      <w:pPr>
        <w:pStyle w:val="a3"/>
        <w:ind w:right="140"/>
      </w:pPr>
      <w:r>
        <w:t xml:space="preserve">В данном разделе количественно по 10-балльной шкале оценивается уровень </w:t>
      </w:r>
      <w:proofErr w:type="spellStart"/>
      <w:r>
        <w:t>сформированности</w:t>
      </w:r>
      <w:proofErr w:type="spellEnd"/>
      <w:r>
        <w:t xml:space="preserve"> трудовых умений и навыков. В разделе программы «Комментарий» по шкале «Трудовые навыки» помещается информация о том, что ребенок умеет и любит делать.</w:t>
      </w:r>
    </w:p>
    <w:p w:rsidR="005B45D4" w:rsidRDefault="00A20134">
      <w:pPr>
        <w:pStyle w:val="a4"/>
        <w:numPr>
          <w:ilvl w:val="0"/>
          <w:numId w:val="1"/>
        </w:numPr>
        <w:tabs>
          <w:tab w:val="left" w:pos="906"/>
        </w:tabs>
        <w:ind w:left="906" w:hanging="198"/>
        <w:jc w:val="both"/>
        <w:rPr>
          <w:sz w:val="24"/>
        </w:rPr>
      </w:pPr>
      <w:r>
        <w:rPr>
          <w:sz w:val="24"/>
        </w:rPr>
        <w:t>й уровень</w:t>
      </w:r>
      <w:r>
        <w:rPr>
          <w:spacing w:val="-3"/>
          <w:sz w:val="24"/>
        </w:rPr>
        <w:t xml:space="preserve"> </w:t>
      </w:r>
      <w:r>
        <w:rPr>
          <w:sz w:val="24"/>
        </w:rPr>
        <w:t>(0—2):</w:t>
      </w:r>
      <w:r>
        <w:rPr>
          <w:spacing w:val="-3"/>
          <w:sz w:val="24"/>
        </w:rPr>
        <w:t xml:space="preserve"> </w:t>
      </w:r>
      <w:r>
        <w:rPr>
          <w:sz w:val="24"/>
        </w:rPr>
        <w:t>ребенок</w:t>
      </w:r>
      <w:r>
        <w:rPr>
          <w:spacing w:val="-3"/>
          <w:sz w:val="24"/>
        </w:rPr>
        <w:t xml:space="preserve"> </w:t>
      </w:r>
      <w:r>
        <w:rPr>
          <w:sz w:val="24"/>
        </w:rPr>
        <w:t>ничего</w:t>
      </w:r>
      <w:r>
        <w:rPr>
          <w:spacing w:val="-3"/>
          <w:sz w:val="24"/>
        </w:rPr>
        <w:t xml:space="preserve"> </w:t>
      </w:r>
      <w:r>
        <w:rPr>
          <w:sz w:val="24"/>
        </w:rPr>
        <w:t>не</w:t>
      </w:r>
      <w:r>
        <w:rPr>
          <w:spacing w:val="-1"/>
          <w:sz w:val="24"/>
        </w:rPr>
        <w:t xml:space="preserve"> </w:t>
      </w:r>
      <w:r>
        <w:rPr>
          <w:sz w:val="24"/>
        </w:rPr>
        <w:t>умеет</w:t>
      </w:r>
      <w:r>
        <w:rPr>
          <w:spacing w:val="2"/>
          <w:sz w:val="24"/>
        </w:rPr>
        <w:t xml:space="preserve"> </w:t>
      </w:r>
      <w:r>
        <w:rPr>
          <w:spacing w:val="-2"/>
          <w:sz w:val="24"/>
        </w:rPr>
        <w:t>делать.</w:t>
      </w:r>
    </w:p>
    <w:p w:rsidR="005B45D4" w:rsidRDefault="00A20134">
      <w:pPr>
        <w:pStyle w:val="a4"/>
        <w:numPr>
          <w:ilvl w:val="0"/>
          <w:numId w:val="1"/>
        </w:numPr>
        <w:tabs>
          <w:tab w:val="left" w:pos="905"/>
        </w:tabs>
        <w:ind w:left="424" w:right="146" w:firstLine="283"/>
        <w:jc w:val="both"/>
        <w:rPr>
          <w:sz w:val="24"/>
        </w:rPr>
      </w:pPr>
      <w:r>
        <w:rPr>
          <w:sz w:val="24"/>
        </w:rPr>
        <w:t>й уровень (3-5): ребенок может выполнять элементарные трудовые операции: убирать игрушки, вытирать доску, накрывать на стол, мыть посуду, поливать цветы, убирать на место после работы предметы труда, стирать и гладить кукол</w:t>
      </w:r>
      <w:r>
        <w:rPr>
          <w:sz w:val="24"/>
        </w:rPr>
        <w:t>ьное белье, подметать пол, делать влажную уборку (самостоятельно и с помощью).</w:t>
      </w:r>
    </w:p>
    <w:p w:rsidR="005B45D4" w:rsidRDefault="00A20134">
      <w:pPr>
        <w:pStyle w:val="a4"/>
        <w:numPr>
          <w:ilvl w:val="0"/>
          <w:numId w:val="1"/>
        </w:numPr>
        <w:tabs>
          <w:tab w:val="left" w:pos="906"/>
        </w:tabs>
        <w:ind w:left="906" w:hanging="198"/>
        <w:jc w:val="both"/>
        <w:rPr>
          <w:sz w:val="24"/>
        </w:rPr>
      </w:pPr>
      <w:r>
        <w:rPr>
          <w:sz w:val="24"/>
        </w:rPr>
        <w:t>й</w:t>
      </w:r>
      <w:r>
        <w:rPr>
          <w:spacing w:val="-3"/>
          <w:sz w:val="24"/>
        </w:rPr>
        <w:t xml:space="preserve"> </w:t>
      </w:r>
      <w:r>
        <w:rPr>
          <w:sz w:val="24"/>
        </w:rPr>
        <w:t>уровень</w:t>
      </w:r>
      <w:r>
        <w:rPr>
          <w:spacing w:val="-3"/>
          <w:sz w:val="24"/>
        </w:rPr>
        <w:t xml:space="preserve"> </w:t>
      </w:r>
      <w:r>
        <w:rPr>
          <w:sz w:val="24"/>
        </w:rPr>
        <w:t>(4-5):</w:t>
      </w:r>
      <w:r>
        <w:rPr>
          <w:spacing w:val="2"/>
          <w:sz w:val="24"/>
        </w:rPr>
        <w:t xml:space="preserve"> </w:t>
      </w:r>
      <w:r>
        <w:rPr>
          <w:sz w:val="24"/>
        </w:rPr>
        <w:t>умеет</w:t>
      </w:r>
      <w:r>
        <w:rPr>
          <w:spacing w:val="-3"/>
          <w:sz w:val="24"/>
        </w:rPr>
        <w:t xml:space="preserve"> </w:t>
      </w:r>
      <w:r>
        <w:rPr>
          <w:sz w:val="24"/>
        </w:rPr>
        <w:t>работать</w:t>
      </w:r>
      <w:r>
        <w:rPr>
          <w:spacing w:val="-3"/>
          <w:sz w:val="24"/>
        </w:rPr>
        <w:t xml:space="preserve"> </w:t>
      </w:r>
      <w:r>
        <w:rPr>
          <w:sz w:val="24"/>
        </w:rPr>
        <w:t>с</w:t>
      </w:r>
      <w:r>
        <w:rPr>
          <w:spacing w:val="-2"/>
          <w:sz w:val="24"/>
        </w:rPr>
        <w:t xml:space="preserve"> </w:t>
      </w:r>
      <w:r>
        <w:rPr>
          <w:sz w:val="24"/>
        </w:rPr>
        <w:t>ножницами,</w:t>
      </w:r>
      <w:r>
        <w:rPr>
          <w:spacing w:val="-2"/>
          <w:sz w:val="24"/>
        </w:rPr>
        <w:t xml:space="preserve"> </w:t>
      </w:r>
      <w:r>
        <w:rPr>
          <w:sz w:val="24"/>
        </w:rPr>
        <w:t>клеем,</w:t>
      </w:r>
      <w:r>
        <w:rPr>
          <w:spacing w:val="-3"/>
          <w:sz w:val="24"/>
        </w:rPr>
        <w:t xml:space="preserve"> </w:t>
      </w:r>
      <w:r>
        <w:rPr>
          <w:sz w:val="24"/>
        </w:rPr>
        <w:t>может</w:t>
      </w:r>
      <w:r>
        <w:rPr>
          <w:spacing w:val="-3"/>
          <w:sz w:val="24"/>
        </w:rPr>
        <w:t xml:space="preserve"> </w:t>
      </w:r>
      <w:r>
        <w:rPr>
          <w:sz w:val="24"/>
        </w:rPr>
        <w:t>раскатать</w:t>
      </w:r>
      <w:r>
        <w:rPr>
          <w:spacing w:val="1"/>
          <w:sz w:val="24"/>
        </w:rPr>
        <w:t xml:space="preserve"> </w:t>
      </w:r>
      <w:r>
        <w:rPr>
          <w:spacing w:val="-2"/>
          <w:sz w:val="24"/>
        </w:rPr>
        <w:t>тесто.</w:t>
      </w:r>
    </w:p>
    <w:p w:rsidR="005B45D4" w:rsidRDefault="00A20134">
      <w:pPr>
        <w:pStyle w:val="a4"/>
        <w:numPr>
          <w:ilvl w:val="0"/>
          <w:numId w:val="1"/>
        </w:numPr>
        <w:tabs>
          <w:tab w:val="left" w:pos="905"/>
        </w:tabs>
        <w:ind w:left="424" w:right="140" w:firstLine="283"/>
        <w:jc w:val="both"/>
        <w:rPr>
          <w:sz w:val="24"/>
        </w:rPr>
      </w:pPr>
      <w:r>
        <w:rPr>
          <w:sz w:val="24"/>
        </w:rPr>
        <w:t>й уровень (6-8): ребенок обладает специфическими трудовыми навыками по домоводству (приготовление пищи</w:t>
      </w:r>
      <w:r>
        <w:rPr>
          <w:sz w:val="24"/>
        </w:rPr>
        <w:t>, шитье, вышивание), может что-либо полезное мастерить своими руками, собирать что-либо из отдельных комплектующих и пр.</w:t>
      </w:r>
    </w:p>
    <w:p w:rsidR="005B45D4" w:rsidRDefault="00A20134">
      <w:pPr>
        <w:pStyle w:val="a4"/>
        <w:numPr>
          <w:ilvl w:val="0"/>
          <w:numId w:val="1"/>
        </w:numPr>
        <w:tabs>
          <w:tab w:val="left" w:pos="905"/>
        </w:tabs>
        <w:spacing w:before="1"/>
        <w:ind w:left="424" w:right="144" w:firstLine="283"/>
        <w:jc w:val="both"/>
        <w:rPr>
          <w:sz w:val="24"/>
        </w:rPr>
      </w:pPr>
      <w:r>
        <w:rPr>
          <w:sz w:val="24"/>
        </w:rPr>
        <w:t xml:space="preserve">й уровень (9-10): индивидуальная специализация по наиболее предпочтительному виду </w:t>
      </w:r>
      <w:r>
        <w:rPr>
          <w:spacing w:val="-2"/>
          <w:sz w:val="24"/>
        </w:rPr>
        <w:t>деятельности.</w:t>
      </w:r>
    </w:p>
    <w:p w:rsidR="005B45D4" w:rsidRDefault="00A20134">
      <w:pPr>
        <w:pStyle w:val="a4"/>
        <w:numPr>
          <w:ilvl w:val="0"/>
          <w:numId w:val="5"/>
        </w:numPr>
        <w:tabs>
          <w:tab w:val="left" w:pos="1132"/>
        </w:tabs>
        <w:ind w:left="1132" w:hanging="424"/>
        <w:jc w:val="both"/>
        <w:rPr>
          <w:sz w:val="24"/>
        </w:rPr>
      </w:pPr>
      <w:proofErr w:type="spellStart"/>
      <w:r>
        <w:rPr>
          <w:spacing w:val="-2"/>
          <w:sz w:val="24"/>
        </w:rPr>
        <w:t>Коммуникативность</w:t>
      </w:r>
      <w:proofErr w:type="spellEnd"/>
    </w:p>
    <w:p w:rsidR="005B45D4" w:rsidRDefault="00A20134">
      <w:pPr>
        <w:pStyle w:val="a3"/>
        <w:tabs>
          <w:tab w:val="left" w:pos="1262"/>
          <w:tab w:val="left" w:pos="2272"/>
          <w:tab w:val="left" w:pos="3301"/>
          <w:tab w:val="left" w:pos="4788"/>
          <w:tab w:val="left" w:pos="6610"/>
          <w:tab w:val="left" w:pos="7727"/>
          <w:tab w:val="left" w:pos="9636"/>
        </w:tabs>
        <w:ind w:right="143" w:firstLine="427"/>
        <w:jc w:val="left"/>
      </w:pPr>
      <w:r>
        <w:rPr>
          <w:spacing w:val="-10"/>
        </w:rPr>
        <w:t>В</w:t>
      </w:r>
      <w:r>
        <w:tab/>
      </w:r>
      <w:r>
        <w:rPr>
          <w:spacing w:val="-2"/>
        </w:rPr>
        <w:t>данном</w:t>
      </w:r>
      <w:r>
        <w:tab/>
      </w:r>
      <w:r>
        <w:rPr>
          <w:spacing w:val="-2"/>
        </w:rPr>
        <w:t>разделе</w:t>
      </w:r>
      <w:r>
        <w:tab/>
      </w:r>
      <w:r>
        <w:rPr>
          <w:spacing w:val="-2"/>
        </w:rPr>
        <w:t>иссл</w:t>
      </w:r>
      <w:r>
        <w:rPr>
          <w:spacing w:val="-2"/>
        </w:rPr>
        <w:t>едуется</w:t>
      </w:r>
      <w:r>
        <w:tab/>
      </w:r>
      <w:r>
        <w:rPr>
          <w:spacing w:val="-2"/>
        </w:rPr>
        <w:t>общительность</w:t>
      </w:r>
      <w:r>
        <w:tab/>
      </w:r>
      <w:r>
        <w:rPr>
          <w:spacing w:val="-2"/>
        </w:rPr>
        <w:t>ребенка.</w:t>
      </w:r>
      <w:r>
        <w:tab/>
      </w:r>
      <w:r>
        <w:rPr>
          <w:spacing w:val="-2"/>
        </w:rPr>
        <w:t>Количественная</w:t>
      </w:r>
      <w:r>
        <w:tab/>
      </w:r>
      <w:r>
        <w:rPr>
          <w:spacing w:val="-2"/>
        </w:rPr>
        <w:t xml:space="preserve">оценка </w:t>
      </w:r>
      <w:r>
        <w:t xml:space="preserve">производится по критерию </w:t>
      </w:r>
      <w:r>
        <w:rPr>
          <w:i/>
        </w:rPr>
        <w:t xml:space="preserve">замкнутость </w:t>
      </w:r>
      <w:r>
        <w:t xml:space="preserve">— </w:t>
      </w:r>
      <w:r>
        <w:rPr>
          <w:i/>
        </w:rPr>
        <w:t xml:space="preserve">общительность </w:t>
      </w:r>
      <w:r>
        <w:t>в пределах 10 баллов.</w:t>
      </w:r>
    </w:p>
    <w:p w:rsidR="005B45D4" w:rsidRDefault="00A20134">
      <w:pPr>
        <w:pStyle w:val="a3"/>
        <w:ind w:left="852" w:firstLine="0"/>
        <w:jc w:val="left"/>
      </w:pPr>
      <w:r>
        <w:t>0-2</w:t>
      </w:r>
      <w:r>
        <w:rPr>
          <w:spacing w:val="-6"/>
        </w:rPr>
        <w:t xml:space="preserve"> </w:t>
      </w:r>
      <w:r>
        <w:t>—</w:t>
      </w:r>
      <w:r>
        <w:rPr>
          <w:spacing w:val="-4"/>
        </w:rPr>
        <w:t xml:space="preserve"> </w:t>
      </w:r>
      <w:r>
        <w:t>явная</w:t>
      </w:r>
      <w:r>
        <w:rPr>
          <w:spacing w:val="-3"/>
        </w:rPr>
        <w:t xml:space="preserve"> </w:t>
      </w:r>
      <w:proofErr w:type="spellStart"/>
      <w:r>
        <w:t>интровертированность</w:t>
      </w:r>
      <w:proofErr w:type="spellEnd"/>
      <w:r>
        <w:t>,</w:t>
      </w:r>
      <w:r>
        <w:rPr>
          <w:spacing w:val="-6"/>
        </w:rPr>
        <w:t xml:space="preserve"> </w:t>
      </w:r>
      <w:r>
        <w:t>замкнутость,</w:t>
      </w:r>
      <w:r>
        <w:rPr>
          <w:spacing w:val="-3"/>
        </w:rPr>
        <w:t xml:space="preserve"> </w:t>
      </w:r>
      <w:proofErr w:type="spellStart"/>
      <w:r>
        <w:rPr>
          <w:spacing w:val="-2"/>
        </w:rPr>
        <w:t>аутичность</w:t>
      </w:r>
      <w:proofErr w:type="spellEnd"/>
      <w:r>
        <w:rPr>
          <w:spacing w:val="-2"/>
        </w:rPr>
        <w:t>;</w:t>
      </w:r>
    </w:p>
    <w:p w:rsidR="005B45D4" w:rsidRDefault="00A20134">
      <w:pPr>
        <w:pStyle w:val="a3"/>
        <w:ind w:firstLine="427"/>
        <w:jc w:val="left"/>
      </w:pPr>
      <w:r>
        <w:t>3</w:t>
      </w:r>
      <w:r>
        <w:rPr>
          <w:spacing w:val="40"/>
        </w:rPr>
        <w:t xml:space="preserve"> </w:t>
      </w:r>
      <w:r>
        <w:t>—</w:t>
      </w:r>
      <w:r>
        <w:rPr>
          <w:spacing w:val="40"/>
        </w:rPr>
        <w:t xml:space="preserve"> </w:t>
      </w:r>
      <w:r>
        <w:t>тенденция</w:t>
      </w:r>
      <w:r>
        <w:rPr>
          <w:spacing w:val="40"/>
        </w:rPr>
        <w:t xml:space="preserve"> </w:t>
      </w:r>
      <w:r>
        <w:t>к</w:t>
      </w:r>
      <w:r>
        <w:rPr>
          <w:spacing w:val="40"/>
        </w:rPr>
        <w:t xml:space="preserve"> </w:t>
      </w:r>
      <w:proofErr w:type="spellStart"/>
      <w:r>
        <w:t>интровертированности</w:t>
      </w:r>
      <w:proofErr w:type="spellEnd"/>
      <w:r>
        <w:t>,</w:t>
      </w:r>
      <w:r>
        <w:rPr>
          <w:spacing w:val="40"/>
        </w:rPr>
        <w:t xml:space="preserve"> </w:t>
      </w:r>
      <w:r>
        <w:t>крайняя</w:t>
      </w:r>
      <w:r>
        <w:rPr>
          <w:spacing w:val="40"/>
        </w:rPr>
        <w:t xml:space="preserve"> </w:t>
      </w:r>
      <w:r>
        <w:t>избирательность</w:t>
      </w:r>
      <w:r>
        <w:rPr>
          <w:spacing w:val="40"/>
        </w:rPr>
        <w:t xml:space="preserve"> </w:t>
      </w:r>
      <w:r>
        <w:t>в</w:t>
      </w:r>
      <w:r>
        <w:rPr>
          <w:spacing w:val="40"/>
        </w:rPr>
        <w:t xml:space="preserve"> </w:t>
      </w:r>
      <w:r>
        <w:t>контактах;</w:t>
      </w:r>
      <w:r>
        <w:rPr>
          <w:spacing w:val="40"/>
        </w:rPr>
        <w:t xml:space="preserve"> </w:t>
      </w:r>
      <w:r>
        <w:t>4-6</w:t>
      </w:r>
      <w:r>
        <w:rPr>
          <w:spacing w:val="40"/>
        </w:rPr>
        <w:t xml:space="preserve"> </w:t>
      </w:r>
      <w:r>
        <w:t>—</w:t>
      </w:r>
      <w:r>
        <w:rPr>
          <w:spacing w:val="40"/>
        </w:rPr>
        <w:t xml:space="preserve"> </w:t>
      </w:r>
      <w:proofErr w:type="spellStart"/>
      <w:r>
        <w:t>биверт</w:t>
      </w:r>
      <w:proofErr w:type="spellEnd"/>
      <w:r>
        <w:t>, тянется к общению, достаточно избирателен в контактах;</w:t>
      </w:r>
    </w:p>
    <w:p w:rsidR="005B45D4" w:rsidRDefault="00A20134">
      <w:pPr>
        <w:pStyle w:val="a3"/>
        <w:ind w:firstLine="427"/>
        <w:jc w:val="left"/>
      </w:pPr>
      <w:r>
        <w:t>7-8 — экстраверт, любит общаться как со знакомыми, так и незнакомыми; легко вступает в контакт, знакомится с незнакомыми людьми и пр.;</w:t>
      </w:r>
    </w:p>
    <w:p w:rsidR="005B45D4" w:rsidRDefault="00A20134">
      <w:pPr>
        <w:pStyle w:val="a3"/>
        <w:ind w:left="852" w:firstLine="0"/>
        <w:jc w:val="left"/>
      </w:pPr>
      <w:r>
        <w:t>9-10</w:t>
      </w:r>
      <w:r>
        <w:rPr>
          <w:spacing w:val="-4"/>
        </w:rPr>
        <w:t xml:space="preserve"> </w:t>
      </w:r>
      <w:r>
        <w:t xml:space="preserve">— </w:t>
      </w:r>
      <w:r>
        <w:rPr>
          <w:spacing w:val="-2"/>
        </w:rPr>
        <w:t>крайняя</w:t>
      </w:r>
    </w:p>
    <w:sectPr w:rsidR="005B45D4">
      <w:pgSz w:w="11910" w:h="16840"/>
      <w:pgMar w:top="1040" w:right="708" w:bottom="280" w:left="7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FE217F"/>
    <w:multiLevelType w:val="hybridMultilevel"/>
    <w:tmpl w:val="6CAEEAC4"/>
    <w:lvl w:ilvl="0" w:tplc="F4365B06">
      <w:numFmt w:val="bullet"/>
      <w:lvlText w:val="-"/>
      <w:lvlJc w:val="left"/>
      <w:pPr>
        <w:ind w:left="424"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4E6A8BE8">
      <w:numFmt w:val="bullet"/>
      <w:lvlText w:val="•"/>
      <w:lvlJc w:val="left"/>
      <w:pPr>
        <w:ind w:left="1427" w:hanging="140"/>
      </w:pPr>
      <w:rPr>
        <w:rFonts w:hint="default"/>
        <w:lang w:val="ru-RU" w:eastAsia="en-US" w:bidi="ar-SA"/>
      </w:rPr>
    </w:lvl>
    <w:lvl w:ilvl="2" w:tplc="BEA4185C">
      <w:numFmt w:val="bullet"/>
      <w:lvlText w:val="•"/>
      <w:lvlJc w:val="left"/>
      <w:pPr>
        <w:ind w:left="2434" w:hanging="140"/>
      </w:pPr>
      <w:rPr>
        <w:rFonts w:hint="default"/>
        <w:lang w:val="ru-RU" w:eastAsia="en-US" w:bidi="ar-SA"/>
      </w:rPr>
    </w:lvl>
    <w:lvl w:ilvl="3" w:tplc="E022F2B6">
      <w:numFmt w:val="bullet"/>
      <w:lvlText w:val="•"/>
      <w:lvlJc w:val="left"/>
      <w:pPr>
        <w:ind w:left="3441" w:hanging="140"/>
      </w:pPr>
      <w:rPr>
        <w:rFonts w:hint="default"/>
        <w:lang w:val="ru-RU" w:eastAsia="en-US" w:bidi="ar-SA"/>
      </w:rPr>
    </w:lvl>
    <w:lvl w:ilvl="4" w:tplc="E13C7344">
      <w:numFmt w:val="bullet"/>
      <w:lvlText w:val="•"/>
      <w:lvlJc w:val="left"/>
      <w:pPr>
        <w:ind w:left="4448" w:hanging="140"/>
      </w:pPr>
      <w:rPr>
        <w:rFonts w:hint="default"/>
        <w:lang w:val="ru-RU" w:eastAsia="en-US" w:bidi="ar-SA"/>
      </w:rPr>
    </w:lvl>
    <w:lvl w:ilvl="5" w:tplc="86A63228">
      <w:numFmt w:val="bullet"/>
      <w:lvlText w:val="•"/>
      <w:lvlJc w:val="left"/>
      <w:pPr>
        <w:ind w:left="5455" w:hanging="140"/>
      </w:pPr>
      <w:rPr>
        <w:rFonts w:hint="default"/>
        <w:lang w:val="ru-RU" w:eastAsia="en-US" w:bidi="ar-SA"/>
      </w:rPr>
    </w:lvl>
    <w:lvl w:ilvl="6" w:tplc="B4F25228">
      <w:numFmt w:val="bullet"/>
      <w:lvlText w:val="•"/>
      <w:lvlJc w:val="left"/>
      <w:pPr>
        <w:ind w:left="6462" w:hanging="140"/>
      </w:pPr>
      <w:rPr>
        <w:rFonts w:hint="default"/>
        <w:lang w:val="ru-RU" w:eastAsia="en-US" w:bidi="ar-SA"/>
      </w:rPr>
    </w:lvl>
    <w:lvl w:ilvl="7" w:tplc="47D06200">
      <w:numFmt w:val="bullet"/>
      <w:lvlText w:val="•"/>
      <w:lvlJc w:val="left"/>
      <w:pPr>
        <w:ind w:left="7469" w:hanging="140"/>
      </w:pPr>
      <w:rPr>
        <w:rFonts w:hint="default"/>
        <w:lang w:val="ru-RU" w:eastAsia="en-US" w:bidi="ar-SA"/>
      </w:rPr>
    </w:lvl>
    <w:lvl w:ilvl="8" w:tplc="F79829D0">
      <w:numFmt w:val="bullet"/>
      <w:lvlText w:val="•"/>
      <w:lvlJc w:val="left"/>
      <w:pPr>
        <w:ind w:left="8476" w:hanging="140"/>
      </w:pPr>
      <w:rPr>
        <w:rFonts w:hint="default"/>
        <w:lang w:val="ru-RU" w:eastAsia="en-US" w:bidi="ar-SA"/>
      </w:rPr>
    </w:lvl>
  </w:abstractNum>
  <w:abstractNum w:abstractNumId="1" w15:restartNumberingAfterBreak="0">
    <w:nsid w:val="14A12488"/>
    <w:multiLevelType w:val="hybridMultilevel"/>
    <w:tmpl w:val="6EC04342"/>
    <w:lvl w:ilvl="0" w:tplc="CC62400C">
      <w:start w:val="1"/>
      <w:numFmt w:val="decimal"/>
      <w:lvlText w:val="%1-"/>
      <w:lvlJc w:val="left"/>
      <w:pPr>
        <w:ind w:left="909" w:hanging="201"/>
        <w:jc w:val="left"/>
      </w:pPr>
      <w:rPr>
        <w:rFonts w:ascii="Times New Roman" w:eastAsia="Times New Roman" w:hAnsi="Times New Roman" w:cs="Times New Roman" w:hint="default"/>
        <w:b w:val="0"/>
        <w:bCs w:val="0"/>
        <w:i w:val="0"/>
        <w:iCs w:val="0"/>
        <w:spacing w:val="-1"/>
        <w:w w:val="98"/>
        <w:sz w:val="22"/>
        <w:szCs w:val="22"/>
        <w:lang w:val="ru-RU" w:eastAsia="en-US" w:bidi="ar-SA"/>
      </w:rPr>
    </w:lvl>
    <w:lvl w:ilvl="1" w:tplc="7C3C7918">
      <w:numFmt w:val="bullet"/>
      <w:lvlText w:val="•"/>
      <w:lvlJc w:val="left"/>
      <w:pPr>
        <w:ind w:left="1859" w:hanging="201"/>
      </w:pPr>
      <w:rPr>
        <w:rFonts w:hint="default"/>
        <w:lang w:val="ru-RU" w:eastAsia="en-US" w:bidi="ar-SA"/>
      </w:rPr>
    </w:lvl>
    <w:lvl w:ilvl="2" w:tplc="F12484BE">
      <w:numFmt w:val="bullet"/>
      <w:lvlText w:val="•"/>
      <w:lvlJc w:val="left"/>
      <w:pPr>
        <w:ind w:left="2818" w:hanging="201"/>
      </w:pPr>
      <w:rPr>
        <w:rFonts w:hint="default"/>
        <w:lang w:val="ru-RU" w:eastAsia="en-US" w:bidi="ar-SA"/>
      </w:rPr>
    </w:lvl>
    <w:lvl w:ilvl="3" w:tplc="DF182216">
      <w:numFmt w:val="bullet"/>
      <w:lvlText w:val="•"/>
      <w:lvlJc w:val="left"/>
      <w:pPr>
        <w:ind w:left="3777" w:hanging="201"/>
      </w:pPr>
      <w:rPr>
        <w:rFonts w:hint="default"/>
        <w:lang w:val="ru-RU" w:eastAsia="en-US" w:bidi="ar-SA"/>
      </w:rPr>
    </w:lvl>
    <w:lvl w:ilvl="4" w:tplc="079A18D8">
      <w:numFmt w:val="bullet"/>
      <w:lvlText w:val="•"/>
      <w:lvlJc w:val="left"/>
      <w:pPr>
        <w:ind w:left="4736" w:hanging="201"/>
      </w:pPr>
      <w:rPr>
        <w:rFonts w:hint="default"/>
        <w:lang w:val="ru-RU" w:eastAsia="en-US" w:bidi="ar-SA"/>
      </w:rPr>
    </w:lvl>
    <w:lvl w:ilvl="5" w:tplc="9ACC1D3A">
      <w:numFmt w:val="bullet"/>
      <w:lvlText w:val="•"/>
      <w:lvlJc w:val="left"/>
      <w:pPr>
        <w:ind w:left="5695" w:hanging="201"/>
      </w:pPr>
      <w:rPr>
        <w:rFonts w:hint="default"/>
        <w:lang w:val="ru-RU" w:eastAsia="en-US" w:bidi="ar-SA"/>
      </w:rPr>
    </w:lvl>
    <w:lvl w:ilvl="6" w:tplc="A9443A2E">
      <w:numFmt w:val="bullet"/>
      <w:lvlText w:val="•"/>
      <w:lvlJc w:val="left"/>
      <w:pPr>
        <w:ind w:left="6654" w:hanging="201"/>
      </w:pPr>
      <w:rPr>
        <w:rFonts w:hint="default"/>
        <w:lang w:val="ru-RU" w:eastAsia="en-US" w:bidi="ar-SA"/>
      </w:rPr>
    </w:lvl>
    <w:lvl w:ilvl="7" w:tplc="7DD4B4EE">
      <w:numFmt w:val="bullet"/>
      <w:lvlText w:val="•"/>
      <w:lvlJc w:val="left"/>
      <w:pPr>
        <w:ind w:left="7613" w:hanging="201"/>
      </w:pPr>
      <w:rPr>
        <w:rFonts w:hint="default"/>
        <w:lang w:val="ru-RU" w:eastAsia="en-US" w:bidi="ar-SA"/>
      </w:rPr>
    </w:lvl>
    <w:lvl w:ilvl="8" w:tplc="B5981E2E">
      <w:numFmt w:val="bullet"/>
      <w:lvlText w:val="•"/>
      <w:lvlJc w:val="left"/>
      <w:pPr>
        <w:ind w:left="8572" w:hanging="201"/>
      </w:pPr>
      <w:rPr>
        <w:rFonts w:hint="default"/>
        <w:lang w:val="ru-RU" w:eastAsia="en-US" w:bidi="ar-SA"/>
      </w:rPr>
    </w:lvl>
  </w:abstractNum>
  <w:abstractNum w:abstractNumId="2" w15:restartNumberingAfterBreak="0">
    <w:nsid w:val="1D69056B"/>
    <w:multiLevelType w:val="hybridMultilevel"/>
    <w:tmpl w:val="F71A5770"/>
    <w:lvl w:ilvl="0" w:tplc="F5CAD864">
      <w:start w:val="1"/>
      <w:numFmt w:val="decimal"/>
      <w:lvlText w:val="%1-"/>
      <w:lvlJc w:val="left"/>
      <w:pPr>
        <w:ind w:left="424" w:hanging="202"/>
        <w:jc w:val="left"/>
      </w:pPr>
      <w:rPr>
        <w:rFonts w:ascii="Times New Roman" w:eastAsia="Times New Roman" w:hAnsi="Times New Roman" w:cs="Times New Roman" w:hint="default"/>
        <w:b w:val="0"/>
        <w:bCs w:val="0"/>
        <w:i w:val="0"/>
        <w:iCs w:val="0"/>
        <w:spacing w:val="-1"/>
        <w:w w:val="98"/>
        <w:sz w:val="22"/>
        <w:szCs w:val="22"/>
        <w:lang w:val="ru-RU" w:eastAsia="en-US" w:bidi="ar-SA"/>
      </w:rPr>
    </w:lvl>
    <w:lvl w:ilvl="1" w:tplc="085E5BDC">
      <w:start w:val="1"/>
      <w:numFmt w:val="decimal"/>
      <w:lvlText w:val="%2-"/>
      <w:lvlJc w:val="left"/>
      <w:pPr>
        <w:ind w:left="424" w:hanging="201"/>
        <w:jc w:val="right"/>
      </w:pPr>
      <w:rPr>
        <w:rFonts w:ascii="Times New Roman" w:eastAsia="Times New Roman" w:hAnsi="Times New Roman" w:cs="Times New Roman" w:hint="default"/>
        <w:b w:val="0"/>
        <w:bCs w:val="0"/>
        <w:i w:val="0"/>
        <w:iCs w:val="0"/>
        <w:spacing w:val="-1"/>
        <w:w w:val="98"/>
        <w:sz w:val="22"/>
        <w:szCs w:val="22"/>
        <w:lang w:val="ru-RU" w:eastAsia="en-US" w:bidi="ar-SA"/>
      </w:rPr>
    </w:lvl>
    <w:lvl w:ilvl="2" w:tplc="7E90F760">
      <w:numFmt w:val="bullet"/>
      <w:lvlText w:val="•"/>
      <w:lvlJc w:val="left"/>
      <w:pPr>
        <w:ind w:left="2434" w:hanging="201"/>
      </w:pPr>
      <w:rPr>
        <w:rFonts w:hint="default"/>
        <w:lang w:val="ru-RU" w:eastAsia="en-US" w:bidi="ar-SA"/>
      </w:rPr>
    </w:lvl>
    <w:lvl w:ilvl="3" w:tplc="CAA6B5DA">
      <w:numFmt w:val="bullet"/>
      <w:lvlText w:val="•"/>
      <w:lvlJc w:val="left"/>
      <w:pPr>
        <w:ind w:left="3441" w:hanging="201"/>
      </w:pPr>
      <w:rPr>
        <w:rFonts w:hint="default"/>
        <w:lang w:val="ru-RU" w:eastAsia="en-US" w:bidi="ar-SA"/>
      </w:rPr>
    </w:lvl>
    <w:lvl w:ilvl="4" w:tplc="DAD0D7CE">
      <w:numFmt w:val="bullet"/>
      <w:lvlText w:val="•"/>
      <w:lvlJc w:val="left"/>
      <w:pPr>
        <w:ind w:left="4448" w:hanging="201"/>
      </w:pPr>
      <w:rPr>
        <w:rFonts w:hint="default"/>
        <w:lang w:val="ru-RU" w:eastAsia="en-US" w:bidi="ar-SA"/>
      </w:rPr>
    </w:lvl>
    <w:lvl w:ilvl="5" w:tplc="97DEC0B0">
      <w:numFmt w:val="bullet"/>
      <w:lvlText w:val="•"/>
      <w:lvlJc w:val="left"/>
      <w:pPr>
        <w:ind w:left="5455" w:hanging="201"/>
      </w:pPr>
      <w:rPr>
        <w:rFonts w:hint="default"/>
        <w:lang w:val="ru-RU" w:eastAsia="en-US" w:bidi="ar-SA"/>
      </w:rPr>
    </w:lvl>
    <w:lvl w:ilvl="6" w:tplc="A5F435A6">
      <w:numFmt w:val="bullet"/>
      <w:lvlText w:val="•"/>
      <w:lvlJc w:val="left"/>
      <w:pPr>
        <w:ind w:left="6462" w:hanging="201"/>
      </w:pPr>
      <w:rPr>
        <w:rFonts w:hint="default"/>
        <w:lang w:val="ru-RU" w:eastAsia="en-US" w:bidi="ar-SA"/>
      </w:rPr>
    </w:lvl>
    <w:lvl w:ilvl="7" w:tplc="79E23EA6">
      <w:numFmt w:val="bullet"/>
      <w:lvlText w:val="•"/>
      <w:lvlJc w:val="left"/>
      <w:pPr>
        <w:ind w:left="7469" w:hanging="201"/>
      </w:pPr>
      <w:rPr>
        <w:rFonts w:hint="default"/>
        <w:lang w:val="ru-RU" w:eastAsia="en-US" w:bidi="ar-SA"/>
      </w:rPr>
    </w:lvl>
    <w:lvl w:ilvl="8" w:tplc="F9DADAC2">
      <w:numFmt w:val="bullet"/>
      <w:lvlText w:val="•"/>
      <w:lvlJc w:val="left"/>
      <w:pPr>
        <w:ind w:left="8476" w:hanging="201"/>
      </w:pPr>
      <w:rPr>
        <w:rFonts w:hint="default"/>
        <w:lang w:val="ru-RU" w:eastAsia="en-US" w:bidi="ar-SA"/>
      </w:rPr>
    </w:lvl>
  </w:abstractNum>
  <w:abstractNum w:abstractNumId="3" w15:restartNumberingAfterBreak="0">
    <w:nsid w:val="2E9B39FC"/>
    <w:multiLevelType w:val="hybridMultilevel"/>
    <w:tmpl w:val="53B8338A"/>
    <w:lvl w:ilvl="0" w:tplc="B97A034E">
      <w:numFmt w:val="bullet"/>
      <w:lvlText w:val="-"/>
      <w:lvlJc w:val="left"/>
      <w:pPr>
        <w:ind w:left="587" w:hanging="567"/>
      </w:pPr>
      <w:rPr>
        <w:rFonts w:ascii="Times New Roman" w:eastAsia="Times New Roman" w:hAnsi="Times New Roman" w:cs="Times New Roman" w:hint="default"/>
        <w:b w:val="0"/>
        <w:bCs w:val="0"/>
        <w:i w:val="0"/>
        <w:iCs w:val="0"/>
        <w:spacing w:val="0"/>
        <w:w w:val="100"/>
        <w:sz w:val="28"/>
        <w:szCs w:val="28"/>
        <w:lang w:val="ru-RU" w:eastAsia="en-US" w:bidi="ar-SA"/>
      </w:rPr>
    </w:lvl>
    <w:lvl w:ilvl="1" w:tplc="04F0BF5C">
      <w:numFmt w:val="bullet"/>
      <w:lvlText w:val="•"/>
      <w:lvlJc w:val="left"/>
      <w:pPr>
        <w:ind w:left="1570" w:hanging="567"/>
      </w:pPr>
      <w:rPr>
        <w:rFonts w:hint="default"/>
        <w:lang w:val="ru-RU" w:eastAsia="en-US" w:bidi="ar-SA"/>
      </w:rPr>
    </w:lvl>
    <w:lvl w:ilvl="2" w:tplc="A42EEE14">
      <w:numFmt w:val="bullet"/>
      <w:lvlText w:val="•"/>
      <w:lvlJc w:val="left"/>
      <w:pPr>
        <w:ind w:left="2560" w:hanging="567"/>
      </w:pPr>
      <w:rPr>
        <w:rFonts w:hint="default"/>
        <w:lang w:val="ru-RU" w:eastAsia="en-US" w:bidi="ar-SA"/>
      </w:rPr>
    </w:lvl>
    <w:lvl w:ilvl="3" w:tplc="335CD87E">
      <w:numFmt w:val="bullet"/>
      <w:lvlText w:val="•"/>
      <w:lvlJc w:val="left"/>
      <w:pPr>
        <w:ind w:left="3550" w:hanging="567"/>
      </w:pPr>
      <w:rPr>
        <w:rFonts w:hint="default"/>
        <w:lang w:val="ru-RU" w:eastAsia="en-US" w:bidi="ar-SA"/>
      </w:rPr>
    </w:lvl>
    <w:lvl w:ilvl="4" w:tplc="E5B05052">
      <w:numFmt w:val="bullet"/>
      <w:lvlText w:val="•"/>
      <w:lvlJc w:val="left"/>
      <w:pPr>
        <w:ind w:left="4540" w:hanging="567"/>
      </w:pPr>
      <w:rPr>
        <w:rFonts w:hint="default"/>
        <w:lang w:val="ru-RU" w:eastAsia="en-US" w:bidi="ar-SA"/>
      </w:rPr>
    </w:lvl>
    <w:lvl w:ilvl="5" w:tplc="E1BEE57E">
      <w:numFmt w:val="bullet"/>
      <w:lvlText w:val="•"/>
      <w:lvlJc w:val="left"/>
      <w:pPr>
        <w:ind w:left="5531" w:hanging="567"/>
      </w:pPr>
      <w:rPr>
        <w:rFonts w:hint="default"/>
        <w:lang w:val="ru-RU" w:eastAsia="en-US" w:bidi="ar-SA"/>
      </w:rPr>
    </w:lvl>
    <w:lvl w:ilvl="6" w:tplc="9F88C9E0">
      <w:numFmt w:val="bullet"/>
      <w:lvlText w:val="•"/>
      <w:lvlJc w:val="left"/>
      <w:pPr>
        <w:ind w:left="6521" w:hanging="567"/>
      </w:pPr>
      <w:rPr>
        <w:rFonts w:hint="default"/>
        <w:lang w:val="ru-RU" w:eastAsia="en-US" w:bidi="ar-SA"/>
      </w:rPr>
    </w:lvl>
    <w:lvl w:ilvl="7" w:tplc="356841C0">
      <w:numFmt w:val="bullet"/>
      <w:lvlText w:val="•"/>
      <w:lvlJc w:val="left"/>
      <w:pPr>
        <w:ind w:left="7511" w:hanging="567"/>
      </w:pPr>
      <w:rPr>
        <w:rFonts w:hint="default"/>
        <w:lang w:val="ru-RU" w:eastAsia="en-US" w:bidi="ar-SA"/>
      </w:rPr>
    </w:lvl>
    <w:lvl w:ilvl="8" w:tplc="CEF87642">
      <w:numFmt w:val="bullet"/>
      <w:lvlText w:val="•"/>
      <w:lvlJc w:val="left"/>
      <w:pPr>
        <w:ind w:left="8501" w:hanging="567"/>
      </w:pPr>
      <w:rPr>
        <w:rFonts w:hint="default"/>
        <w:lang w:val="ru-RU" w:eastAsia="en-US" w:bidi="ar-SA"/>
      </w:rPr>
    </w:lvl>
  </w:abstractNum>
  <w:abstractNum w:abstractNumId="4" w15:restartNumberingAfterBreak="0">
    <w:nsid w:val="32CE5421"/>
    <w:multiLevelType w:val="hybridMultilevel"/>
    <w:tmpl w:val="5D8655A2"/>
    <w:lvl w:ilvl="0" w:tplc="9A066C06">
      <w:start w:val="2"/>
      <w:numFmt w:val="decimal"/>
      <w:lvlText w:val="%1."/>
      <w:lvlJc w:val="left"/>
      <w:pPr>
        <w:ind w:left="1133" w:hanging="425"/>
        <w:jc w:val="right"/>
      </w:pPr>
      <w:rPr>
        <w:rFonts w:ascii="Times New Roman" w:eastAsia="Times New Roman" w:hAnsi="Times New Roman" w:cs="Times New Roman" w:hint="default"/>
        <w:b w:val="0"/>
        <w:bCs w:val="0"/>
        <w:i w:val="0"/>
        <w:iCs w:val="0"/>
        <w:spacing w:val="0"/>
        <w:w w:val="97"/>
        <w:sz w:val="24"/>
        <w:szCs w:val="24"/>
        <w:lang w:val="ru-RU" w:eastAsia="en-US" w:bidi="ar-SA"/>
      </w:rPr>
    </w:lvl>
    <w:lvl w:ilvl="1" w:tplc="97A64560">
      <w:numFmt w:val="bullet"/>
      <w:lvlText w:val="•"/>
      <w:lvlJc w:val="left"/>
      <w:pPr>
        <w:ind w:left="2075" w:hanging="425"/>
      </w:pPr>
      <w:rPr>
        <w:rFonts w:hint="default"/>
        <w:lang w:val="ru-RU" w:eastAsia="en-US" w:bidi="ar-SA"/>
      </w:rPr>
    </w:lvl>
    <w:lvl w:ilvl="2" w:tplc="CAA4B256">
      <w:numFmt w:val="bullet"/>
      <w:lvlText w:val="•"/>
      <w:lvlJc w:val="left"/>
      <w:pPr>
        <w:ind w:left="3010" w:hanging="425"/>
      </w:pPr>
      <w:rPr>
        <w:rFonts w:hint="default"/>
        <w:lang w:val="ru-RU" w:eastAsia="en-US" w:bidi="ar-SA"/>
      </w:rPr>
    </w:lvl>
    <w:lvl w:ilvl="3" w:tplc="1F30F0D8">
      <w:numFmt w:val="bullet"/>
      <w:lvlText w:val="•"/>
      <w:lvlJc w:val="left"/>
      <w:pPr>
        <w:ind w:left="3945" w:hanging="425"/>
      </w:pPr>
      <w:rPr>
        <w:rFonts w:hint="default"/>
        <w:lang w:val="ru-RU" w:eastAsia="en-US" w:bidi="ar-SA"/>
      </w:rPr>
    </w:lvl>
    <w:lvl w:ilvl="4" w:tplc="0FC8A6AC">
      <w:numFmt w:val="bullet"/>
      <w:lvlText w:val="•"/>
      <w:lvlJc w:val="left"/>
      <w:pPr>
        <w:ind w:left="4880" w:hanging="425"/>
      </w:pPr>
      <w:rPr>
        <w:rFonts w:hint="default"/>
        <w:lang w:val="ru-RU" w:eastAsia="en-US" w:bidi="ar-SA"/>
      </w:rPr>
    </w:lvl>
    <w:lvl w:ilvl="5" w:tplc="8B748A82">
      <w:numFmt w:val="bullet"/>
      <w:lvlText w:val="•"/>
      <w:lvlJc w:val="left"/>
      <w:pPr>
        <w:ind w:left="5815" w:hanging="425"/>
      </w:pPr>
      <w:rPr>
        <w:rFonts w:hint="default"/>
        <w:lang w:val="ru-RU" w:eastAsia="en-US" w:bidi="ar-SA"/>
      </w:rPr>
    </w:lvl>
    <w:lvl w:ilvl="6" w:tplc="0978B4D4">
      <w:numFmt w:val="bullet"/>
      <w:lvlText w:val="•"/>
      <w:lvlJc w:val="left"/>
      <w:pPr>
        <w:ind w:left="6750" w:hanging="425"/>
      </w:pPr>
      <w:rPr>
        <w:rFonts w:hint="default"/>
        <w:lang w:val="ru-RU" w:eastAsia="en-US" w:bidi="ar-SA"/>
      </w:rPr>
    </w:lvl>
    <w:lvl w:ilvl="7" w:tplc="CDC6E3CA">
      <w:numFmt w:val="bullet"/>
      <w:lvlText w:val="•"/>
      <w:lvlJc w:val="left"/>
      <w:pPr>
        <w:ind w:left="7685" w:hanging="425"/>
      </w:pPr>
      <w:rPr>
        <w:rFonts w:hint="default"/>
        <w:lang w:val="ru-RU" w:eastAsia="en-US" w:bidi="ar-SA"/>
      </w:rPr>
    </w:lvl>
    <w:lvl w:ilvl="8" w:tplc="721C4108">
      <w:numFmt w:val="bullet"/>
      <w:lvlText w:val="•"/>
      <w:lvlJc w:val="left"/>
      <w:pPr>
        <w:ind w:left="8620" w:hanging="425"/>
      </w:pPr>
      <w:rPr>
        <w:rFonts w:hint="default"/>
        <w:lang w:val="ru-RU" w:eastAsia="en-US" w:bidi="ar-SA"/>
      </w:rPr>
    </w:lvl>
  </w:abstractNum>
  <w:abstractNum w:abstractNumId="5" w15:restartNumberingAfterBreak="0">
    <w:nsid w:val="7225496F"/>
    <w:multiLevelType w:val="hybridMultilevel"/>
    <w:tmpl w:val="B3706414"/>
    <w:lvl w:ilvl="0" w:tplc="D1C2AE28">
      <w:start w:val="1"/>
      <w:numFmt w:val="decimal"/>
      <w:lvlText w:val="%1-"/>
      <w:lvlJc w:val="left"/>
      <w:pPr>
        <w:ind w:left="424" w:hanging="202"/>
        <w:jc w:val="right"/>
      </w:pPr>
      <w:rPr>
        <w:rFonts w:ascii="Times New Roman" w:eastAsia="Times New Roman" w:hAnsi="Times New Roman" w:cs="Times New Roman" w:hint="default"/>
        <w:b w:val="0"/>
        <w:bCs w:val="0"/>
        <w:i w:val="0"/>
        <w:iCs w:val="0"/>
        <w:spacing w:val="-1"/>
        <w:w w:val="98"/>
        <w:sz w:val="22"/>
        <w:szCs w:val="22"/>
        <w:lang w:val="ru-RU" w:eastAsia="en-US" w:bidi="ar-SA"/>
      </w:rPr>
    </w:lvl>
    <w:lvl w:ilvl="1" w:tplc="E3AA8704">
      <w:numFmt w:val="bullet"/>
      <w:lvlText w:val="•"/>
      <w:lvlJc w:val="left"/>
      <w:pPr>
        <w:ind w:left="1427" w:hanging="202"/>
      </w:pPr>
      <w:rPr>
        <w:rFonts w:hint="default"/>
        <w:lang w:val="ru-RU" w:eastAsia="en-US" w:bidi="ar-SA"/>
      </w:rPr>
    </w:lvl>
    <w:lvl w:ilvl="2" w:tplc="1A407948">
      <w:numFmt w:val="bullet"/>
      <w:lvlText w:val="•"/>
      <w:lvlJc w:val="left"/>
      <w:pPr>
        <w:ind w:left="2434" w:hanging="202"/>
      </w:pPr>
      <w:rPr>
        <w:rFonts w:hint="default"/>
        <w:lang w:val="ru-RU" w:eastAsia="en-US" w:bidi="ar-SA"/>
      </w:rPr>
    </w:lvl>
    <w:lvl w:ilvl="3" w:tplc="56AC7748">
      <w:numFmt w:val="bullet"/>
      <w:lvlText w:val="•"/>
      <w:lvlJc w:val="left"/>
      <w:pPr>
        <w:ind w:left="3441" w:hanging="202"/>
      </w:pPr>
      <w:rPr>
        <w:rFonts w:hint="default"/>
        <w:lang w:val="ru-RU" w:eastAsia="en-US" w:bidi="ar-SA"/>
      </w:rPr>
    </w:lvl>
    <w:lvl w:ilvl="4" w:tplc="665C47E0">
      <w:numFmt w:val="bullet"/>
      <w:lvlText w:val="•"/>
      <w:lvlJc w:val="left"/>
      <w:pPr>
        <w:ind w:left="4448" w:hanging="202"/>
      </w:pPr>
      <w:rPr>
        <w:rFonts w:hint="default"/>
        <w:lang w:val="ru-RU" w:eastAsia="en-US" w:bidi="ar-SA"/>
      </w:rPr>
    </w:lvl>
    <w:lvl w:ilvl="5" w:tplc="B79A33CC">
      <w:numFmt w:val="bullet"/>
      <w:lvlText w:val="•"/>
      <w:lvlJc w:val="left"/>
      <w:pPr>
        <w:ind w:left="5455" w:hanging="202"/>
      </w:pPr>
      <w:rPr>
        <w:rFonts w:hint="default"/>
        <w:lang w:val="ru-RU" w:eastAsia="en-US" w:bidi="ar-SA"/>
      </w:rPr>
    </w:lvl>
    <w:lvl w:ilvl="6" w:tplc="711829C4">
      <w:numFmt w:val="bullet"/>
      <w:lvlText w:val="•"/>
      <w:lvlJc w:val="left"/>
      <w:pPr>
        <w:ind w:left="6462" w:hanging="202"/>
      </w:pPr>
      <w:rPr>
        <w:rFonts w:hint="default"/>
        <w:lang w:val="ru-RU" w:eastAsia="en-US" w:bidi="ar-SA"/>
      </w:rPr>
    </w:lvl>
    <w:lvl w:ilvl="7" w:tplc="8B023060">
      <w:numFmt w:val="bullet"/>
      <w:lvlText w:val="•"/>
      <w:lvlJc w:val="left"/>
      <w:pPr>
        <w:ind w:left="7469" w:hanging="202"/>
      </w:pPr>
      <w:rPr>
        <w:rFonts w:hint="default"/>
        <w:lang w:val="ru-RU" w:eastAsia="en-US" w:bidi="ar-SA"/>
      </w:rPr>
    </w:lvl>
    <w:lvl w:ilvl="8" w:tplc="604223D6">
      <w:numFmt w:val="bullet"/>
      <w:lvlText w:val="•"/>
      <w:lvlJc w:val="left"/>
      <w:pPr>
        <w:ind w:left="8476" w:hanging="202"/>
      </w:pPr>
      <w:rPr>
        <w:rFonts w:hint="default"/>
        <w:lang w:val="ru-RU" w:eastAsia="en-US" w:bidi="ar-SA"/>
      </w:rPr>
    </w:lvl>
  </w:abstractNum>
  <w:num w:numId="1">
    <w:abstractNumId w:val="1"/>
  </w:num>
  <w:num w:numId="2">
    <w:abstractNumId w:val="2"/>
  </w:num>
  <w:num w:numId="3">
    <w:abstractNumId w:val="5"/>
  </w:num>
  <w:num w:numId="4">
    <w:abstractNumId w:val="0"/>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45D4"/>
    <w:rsid w:val="005B45D4"/>
    <w:rsid w:val="005B46F3"/>
    <w:rsid w:val="00A201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CF8DD25-5AC1-4386-B3C7-1AE821CD3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4" w:line="274" w:lineRule="exact"/>
      <w:ind w:left="708"/>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424" w:firstLine="283"/>
      <w:jc w:val="both"/>
    </w:pPr>
    <w:rPr>
      <w:sz w:val="24"/>
      <w:szCs w:val="24"/>
    </w:rPr>
  </w:style>
  <w:style w:type="paragraph" w:styleId="a4">
    <w:name w:val="List Paragraph"/>
    <w:basedOn w:val="a"/>
    <w:uiPriority w:val="1"/>
    <w:qFormat/>
    <w:pPr>
      <w:ind w:left="424" w:hanging="138"/>
    </w:pPr>
  </w:style>
  <w:style w:type="paragraph" w:customStyle="1" w:styleId="TableParagraph">
    <w:name w:val="Table Paragraph"/>
    <w:basedOn w:val="a"/>
    <w:uiPriority w:val="1"/>
    <w:qFormat/>
  </w:style>
  <w:style w:type="table" w:customStyle="1" w:styleId="10">
    <w:name w:val="Сетка таблицы1"/>
    <w:basedOn w:val="a1"/>
    <w:next w:val="a5"/>
    <w:uiPriority w:val="39"/>
    <w:rsid w:val="005B46F3"/>
    <w:pPr>
      <w:widowControl/>
      <w:autoSpaceDE/>
      <w:autoSpaceDN/>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uiPriority w:val="39"/>
    <w:rsid w:val="005B46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4369</Words>
  <Characters>24905</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Инсаф Галявеев</dc:creator>
  <cp:lastModifiedBy>Инсаф Галявеев</cp:lastModifiedBy>
  <cp:revision>2</cp:revision>
  <dcterms:created xsi:type="dcterms:W3CDTF">2026-02-25T10:13:00Z</dcterms:created>
  <dcterms:modified xsi:type="dcterms:W3CDTF">2026-02-25T10:13:00Z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2026-02-25T00:00:00Z</vt:filetime>
  </property>
  <property fmtid="{D5CDD505-2E9C-101B-9397-08002B2CF9AE}" pid="3" name="LastSaved">
    <vt:filetime>2026-02-25T00:00:00Z</vt:filetime>
  </property>
  <property fmtid="{D5CDD505-2E9C-101B-9397-08002B2CF9AE}" pid="4" name="Producer">
    <vt:lpwstr>iLovePDF</vt:lpwstr>
  </property>
</Properties>
</file>